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4F" w:rsidRPr="0069284F" w:rsidRDefault="0069284F" w:rsidP="0069284F">
      <w:pPr>
        <w:jc w:val="center"/>
        <w:rPr>
          <w:b/>
        </w:rPr>
      </w:pPr>
      <w:r w:rsidRPr="0069284F">
        <w:rPr>
          <w:b/>
        </w:rPr>
        <w:t>Подборка материалов для педагогов по вопросам использования цифровых образовательных ресурсов</w:t>
      </w:r>
      <w:bookmarkStart w:id="0" w:name="_GoBack"/>
      <w:bookmarkEnd w:id="0"/>
    </w:p>
    <w:p w:rsidR="000B5ED1" w:rsidRPr="0069284F" w:rsidRDefault="0092248C" w:rsidP="0092248C">
      <w:pPr>
        <w:rPr>
          <w:b/>
        </w:rPr>
      </w:pPr>
      <w:r w:rsidRPr="0069284F">
        <w:rPr>
          <w:b/>
        </w:rPr>
        <w:t>1.Как организовать дистанционный урок: походы и ресурсы</w:t>
      </w:r>
    </w:p>
    <w:p w:rsidR="0092248C" w:rsidRDefault="0092248C" w:rsidP="0092248C">
      <w:hyperlink r:id="rId5" w:history="1">
        <w:r w:rsidRPr="009C477B">
          <w:rPr>
            <w:rStyle w:val="a4"/>
          </w:rPr>
          <w:t>https://prosv.ru/pages/kak-organizovat-distancionnyj-urok-podhody-i-resursy.html</w:t>
        </w:r>
      </w:hyperlink>
      <w:r>
        <w:t xml:space="preserve"> </w:t>
      </w:r>
    </w:p>
    <w:p w:rsidR="0092248C" w:rsidRDefault="0092248C" w:rsidP="0092248C">
      <w:r>
        <w:t>Алгоритм подготовки, сценарий дистанционных уроков, 7 советов</w:t>
      </w:r>
    </w:p>
    <w:p w:rsidR="0092248C" w:rsidRPr="0069284F" w:rsidRDefault="0092248C" w:rsidP="0092248C">
      <w:pPr>
        <w:rPr>
          <w:b/>
        </w:rPr>
      </w:pPr>
      <w:r w:rsidRPr="0069284F">
        <w:rPr>
          <w:b/>
        </w:rPr>
        <w:t>2.Методические рекомендации по разработке и проведению дистанционного занятия</w:t>
      </w:r>
    </w:p>
    <w:p w:rsidR="0092248C" w:rsidRDefault="0092248C" w:rsidP="0092248C">
      <w:hyperlink r:id="rId6" w:history="1">
        <w:r w:rsidRPr="009C477B">
          <w:rPr>
            <w:rStyle w:val="a4"/>
          </w:rPr>
          <w:t>https://ciur.ru/yapt/SiteAssets/DocLib49/Forms/AllItems/%D0%9C%D0%B5%D1%82%D0%BE%D0%B4%D0%B8%D1%87%D0%B5%D1%81%D0%BA%D0%B8%D0%B5%20%D1%80%D0%B5%D0%BA%D0%BE%D0%BC%D0%B5%D0%BD%D0%B4%D0%B0%D1%86%D0%B8%D0%B8%20%D0%BF%D0%BE%20%D0%B4%D0%B8%D1%81%D1%82%D0%B0%D0%BD%D1%86%D0%B8%D0%BE%D0%BD%D0%BD%D0%BE%D0%BC%D1%83%20%D0%BE%D0%B1%D1%83%D1%87%D0%B5%D0%BD%D0%B8%D1%8E.pdf</w:t>
        </w:r>
      </w:hyperlink>
      <w:r>
        <w:t xml:space="preserve"> </w:t>
      </w:r>
    </w:p>
    <w:p w:rsidR="0092248C" w:rsidRDefault="0092248C" w:rsidP="0092248C">
      <w:r>
        <w:t>Виды дистанционных технологий, типы занятий, структура дистанционного занятия, критерии оценки дистанционного занятия</w:t>
      </w:r>
    </w:p>
    <w:p w:rsidR="0092248C" w:rsidRPr="0069284F" w:rsidRDefault="0092248C" w:rsidP="0092248C">
      <w:pPr>
        <w:rPr>
          <w:b/>
        </w:rPr>
      </w:pPr>
      <w:r w:rsidRPr="0069284F">
        <w:rPr>
          <w:b/>
        </w:rPr>
        <w:t>3. Как организовать школьное обучение в дистанционном режиме?</w:t>
      </w:r>
    </w:p>
    <w:p w:rsidR="0092248C" w:rsidRDefault="0092248C" w:rsidP="0092248C">
      <w:hyperlink r:id="rId7" w:history="1">
        <w:r w:rsidRPr="009C477B">
          <w:rPr>
            <w:rStyle w:val="a4"/>
          </w:rPr>
          <w:t>https://rosuchebnik.ru/material/kak-organizovat-shkolnoe-obuchenie-v-distantsionnom-rezhime/</w:t>
        </w:r>
      </w:hyperlink>
      <w:r>
        <w:t xml:space="preserve"> </w:t>
      </w:r>
    </w:p>
    <w:p w:rsidR="0001176F" w:rsidRDefault="0001176F" w:rsidP="0092248C">
      <w:proofErr w:type="spellStart"/>
      <w:r>
        <w:t>Вебинар</w:t>
      </w:r>
      <w:proofErr w:type="spellEnd"/>
    </w:p>
    <w:p w:rsidR="0092248C" w:rsidRPr="0069284F" w:rsidRDefault="0092248C" w:rsidP="0092248C">
      <w:pPr>
        <w:rPr>
          <w:b/>
        </w:rPr>
      </w:pPr>
      <w:r w:rsidRPr="0069284F">
        <w:rPr>
          <w:b/>
        </w:rPr>
        <w:t>4. Доска с задачами</w:t>
      </w:r>
      <w:r w:rsidR="0001176F" w:rsidRPr="0069284F">
        <w:rPr>
          <w:b/>
        </w:rPr>
        <w:t xml:space="preserve">: онлайн и офлайн  </w:t>
      </w:r>
    </w:p>
    <w:p w:rsidR="0001176F" w:rsidRDefault="0001176F" w:rsidP="0001176F">
      <w:hyperlink r:id="rId8" w:history="1">
        <w:r>
          <w:rPr>
            <w:rStyle w:val="a4"/>
            <w:rFonts w:ascii="Arial" w:hAnsi="Arial" w:cs="Arial"/>
            <w:color w:val="4D88CE"/>
            <w:sz w:val="21"/>
            <w:szCs w:val="21"/>
          </w:rPr>
          <w:t>https://rosuchebnik.ru/material/doska-s-zadachami-onlayn-i-offlayn-sposob-kotoryy-prigoditsya-vsem/</w:t>
        </w:r>
      </w:hyperlink>
    </w:p>
    <w:p w:rsidR="0001176F" w:rsidRDefault="0001176F" w:rsidP="0001176F">
      <w:r>
        <w:rPr>
          <w:rFonts w:ascii="Arial" w:hAnsi="Arial" w:cs="Arial"/>
          <w:color w:val="000000"/>
          <w:sz w:val="21"/>
          <w:szCs w:val="21"/>
        </w:rPr>
        <w:t>метод</w:t>
      </w:r>
      <w:r>
        <w:rPr>
          <w:rFonts w:ascii="Arial" w:hAnsi="Arial" w:cs="Arial"/>
          <w:color w:val="000000"/>
          <w:sz w:val="21"/>
          <w:szCs w:val="21"/>
        </w:rPr>
        <w:t xml:space="preserve"> SCRUM </w:t>
      </w:r>
      <w:r>
        <w:rPr>
          <w:rFonts w:ascii="Arial" w:hAnsi="Arial" w:cs="Arial"/>
          <w:color w:val="000000"/>
          <w:sz w:val="21"/>
          <w:szCs w:val="21"/>
        </w:rPr>
        <w:t>– интерактивная доска задач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69284F">
        <w:rPr>
          <w:b/>
        </w:rPr>
        <w:t xml:space="preserve">5. </w:t>
      </w:r>
      <w:r w:rsidRPr="0069284F">
        <w:rPr>
          <w:rFonts w:ascii="Arial" w:hAnsi="Arial" w:cs="Arial"/>
          <w:b/>
          <w:color w:val="000000"/>
          <w:sz w:val="21"/>
          <w:szCs w:val="21"/>
        </w:rPr>
        <w:t>Как организовать эффективную обратную связь и минимизировать время проверки при дистанционном обучении</w:t>
      </w:r>
      <w:r w:rsidRPr="0069284F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hyperlink r:id="rId9" w:history="1">
        <w:r>
          <w:rPr>
            <w:rStyle w:val="a4"/>
            <w:rFonts w:ascii="Arial" w:hAnsi="Arial" w:cs="Arial"/>
            <w:color w:val="4D88CE"/>
            <w:sz w:val="21"/>
            <w:szCs w:val="21"/>
          </w:rPr>
          <w:t>https://rosuchebnik.ru/material/kak-organizovat-effektivnuyu-obratnuyu-svyaz/</w:t>
        </w:r>
      </w:hyperlink>
    </w:p>
    <w:p w:rsidR="0001176F" w:rsidRDefault="0001176F" w:rsidP="0001176F">
      <w:proofErr w:type="spellStart"/>
      <w:r>
        <w:t>Вебинар</w:t>
      </w:r>
      <w:proofErr w:type="spellEnd"/>
    </w:p>
    <w:p w:rsidR="0001176F" w:rsidRDefault="0001176F" w:rsidP="0001176F">
      <w:r w:rsidRPr="0069284F">
        <w:rPr>
          <w:b/>
        </w:rPr>
        <w:t xml:space="preserve">6. </w:t>
      </w:r>
      <w:proofErr w:type="spellStart"/>
      <w:r w:rsidRPr="0069284F">
        <w:rPr>
          <w:rFonts w:ascii="Arial" w:hAnsi="Arial" w:cs="Arial"/>
          <w:b/>
          <w:color w:val="000000"/>
          <w:sz w:val="21"/>
          <w:szCs w:val="21"/>
        </w:rPr>
        <w:t>Google</w:t>
      </w:r>
      <w:proofErr w:type="spellEnd"/>
      <w:r w:rsidRPr="0069284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69284F">
        <w:rPr>
          <w:rFonts w:ascii="Arial" w:hAnsi="Arial" w:cs="Arial"/>
          <w:b/>
          <w:color w:val="000000"/>
          <w:sz w:val="21"/>
          <w:szCs w:val="21"/>
        </w:rPr>
        <w:t>Slides</w:t>
      </w:r>
      <w:proofErr w:type="spellEnd"/>
      <w:r w:rsidRPr="0069284F">
        <w:rPr>
          <w:rFonts w:ascii="Arial" w:hAnsi="Arial" w:cs="Arial"/>
          <w:b/>
          <w:color w:val="000000"/>
          <w:sz w:val="21"/>
          <w:szCs w:val="21"/>
        </w:rPr>
        <w:t>: руководство для начинающих</w:t>
      </w:r>
      <w:r w:rsidRPr="0069284F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0" w:history="1">
        <w:r>
          <w:rPr>
            <w:rStyle w:val="a4"/>
            <w:rFonts w:ascii="Arial" w:hAnsi="Arial" w:cs="Arial"/>
            <w:color w:val="4D88CE"/>
            <w:sz w:val="21"/>
            <w:szCs w:val="21"/>
          </w:rPr>
          <w:t>https://rosuchebnik.ru/material/google-slides-rukovodstvo-dlya-nachinayushchikh/</w:t>
        </w:r>
      </w:hyperlink>
    </w:p>
    <w:p w:rsidR="0069284F" w:rsidRPr="0069284F" w:rsidRDefault="0001176F" w:rsidP="0001176F">
      <w:pPr>
        <w:rPr>
          <w:b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Google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Slides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— более удобный аналог попул</w:t>
      </w:r>
      <w:r>
        <w:rPr>
          <w:rFonts w:ascii="Arial" w:hAnsi="Arial" w:cs="Arial"/>
          <w:color w:val="000000"/>
          <w:sz w:val="21"/>
          <w:szCs w:val="21"/>
        </w:rPr>
        <w:t>ярной программы. С</w:t>
      </w:r>
      <w:r>
        <w:rPr>
          <w:rFonts w:ascii="Arial" w:hAnsi="Arial" w:cs="Arial"/>
          <w:color w:val="000000"/>
          <w:sz w:val="21"/>
          <w:szCs w:val="21"/>
        </w:rPr>
        <w:t> помощью презентации, созданной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Google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несколько человек (например, учеников), смогут совместно работать над одной презентацией в режиме реального времени.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69284F">
        <w:rPr>
          <w:b/>
        </w:rPr>
        <w:t xml:space="preserve">7. Всероссийская онлайн-конференция «Цифра </w:t>
      </w:r>
      <w:r w:rsidRPr="0069284F">
        <w:rPr>
          <w:b/>
          <w:lang w:val="en-US"/>
        </w:rPr>
        <w:t>V</w:t>
      </w:r>
      <w:r w:rsidRPr="0069284F">
        <w:rPr>
          <w:b/>
        </w:rPr>
        <w:t xml:space="preserve">: </w:t>
      </w:r>
      <w:r w:rsidRPr="0069284F">
        <w:rPr>
          <w:b/>
          <w:lang w:val="en-US"/>
        </w:rPr>
        <w:t xml:space="preserve"> </w:t>
      </w:r>
      <w:r w:rsidRPr="0069284F">
        <w:rPr>
          <w:b/>
        </w:rPr>
        <w:t xml:space="preserve">инвестиции в образование» </w:t>
      </w:r>
      <w:r w:rsidR="0069284F" w:rsidRPr="0069284F">
        <w:rPr>
          <w:b/>
        </w:rPr>
        <w:t>, 14-15.10.2020</w:t>
      </w:r>
    </w:p>
    <w:p w:rsidR="0069284F" w:rsidRDefault="0069284F" w:rsidP="0069284F">
      <w:hyperlink r:id="rId11" w:history="1">
        <w:r w:rsidRPr="009C477B">
          <w:rPr>
            <w:rStyle w:val="a4"/>
          </w:rPr>
          <w:t>https://uchitel.club/cifra-investitions5/</w:t>
        </w:r>
      </w:hyperlink>
      <w:r>
        <w:t xml:space="preserve"> </w:t>
      </w:r>
    </w:p>
    <w:p w:rsidR="0001176F" w:rsidRPr="0069284F" w:rsidRDefault="0069284F" w:rsidP="0069284F">
      <w:r>
        <w:t xml:space="preserve">Видеозаписи онлайн-трансляций </w:t>
      </w:r>
    </w:p>
    <w:sectPr w:rsidR="0001176F" w:rsidRPr="0069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181"/>
    <w:multiLevelType w:val="hybridMultilevel"/>
    <w:tmpl w:val="CD18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DB"/>
    <w:rsid w:val="0001176F"/>
    <w:rsid w:val="000B5ED1"/>
    <w:rsid w:val="001A69DB"/>
    <w:rsid w:val="0069284F"/>
    <w:rsid w:val="009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3C0F"/>
  <w15:chartTrackingRefBased/>
  <w15:docId w15:val="{83E5DBDE-9953-492E-9813-52B62837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doska-s-zadachami-onlayn-i-offlayn-sposob-kotoryy-prigoditsya-vse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kak-organizovat-shkolnoe-obuchenie-v-distantsionnom-rezhi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r.ru/yapt/SiteAssets/DocLib49/Forms/AllItems/%D0%9C%D0%B5%D1%82%D0%BE%D0%B4%D0%B8%D1%87%D0%B5%D1%81%D0%BA%D0%B8%D0%B5%20%D1%80%D0%B5%D0%BA%D0%BE%D0%BC%D0%B5%D0%BD%D0%B4%D0%B0%D1%86%D0%B8%D0%B8%20%D0%BF%D0%BE%20%D0%B4%D0%B8%D1%81%D1%82%D0%B0%D0%BD%D1%86%D0%B8%D0%BE%D0%BD%D0%BD%D0%BE%D0%BC%D1%83%20%D0%BE%D0%B1%D1%83%D1%87%D0%B5%D0%BD%D0%B8%D1%8E.pdf" TargetMode="External"/><Relationship Id="rId11" Type="http://schemas.openxmlformats.org/officeDocument/2006/relationships/hyperlink" Target="https://uchitel.club/cifra-investitions5/" TargetMode="External"/><Relationship Id="rId5" Type="http://schemas.openxmlformats.org/officeDocument/2006/relationships/hyperlink" Target="https://prosv.ru/pages/kak-organizovat-distancionnyj-urok-podhody-i-resursy.html" TargetMode="External"/><Relationship Id="rId10" Type="http://schemas.openxmlformats.org/officeDocument/2006/relationships/hyperlink" Target="https://rosuchebnik.ru/material/google-slides-rukovodstvo-dlya-nachinayushchi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kak-organizovat-effektivnuyu-obratnuyu-svy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2020-10-15T04:35:00Z</dcterms:created>
  <dcterms:modified xsi:type="dcterms:W3CDTF">2020-10-15T05:00:00Z</dcterms:modified>
</cp:coreProperties>
</file>