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2D" w:rsidRDefault="0088732D" w:rsidP="008873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32D">
        <w:rPr>
          <w:rFonts w:ascii="Times New Roman" w:hAnsi="Times New Roman" w:cs="Times New Roman"/>
          <w:sz w:val="24"/>
          <w:szCs w:val="24"/>
        </w:rPr>
        <w:t>Макет и релиз к выставке:</w:t>
      </w:r>
      <w:r w:rsidRPr="008873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32D" w:rsidRPr="0088732D" w:rsidRDefault="0088732D" w:rsidP="008873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8732D" w:rsidRDefault="0088732D" w:rsidP="0088732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eastAsia="ru-RU"/>
        </w:rPr>
        <w:drawing>
          <wp:inline distT="0" distB="0" distL="0" distR="0">
            <wp:extent cx="5940425" cy="333015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2D" w:rsidRPr="0088732D" w:rsidRDefault="0088732D" w:rsidP="0088732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732D">
        <w:rPr>
          <w:rFonts w:ascii="Times New Roman" w:hAnsi="Times New Roman" w:cs="Times New Roman"/>
          <w:sz w:val="24"/>
          <w:szCs w:val="24"/>
        </w:rPr>
        <w:t>В преддверии 9 Мая в учреждениях образования Тюменской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32D">
        <w:rPr>
          <w:rFonts w:ascii="Times New Roman" w:hAnsi="Times New Roman" w:cs="Times New Roman"/>
          <w:sz w:val="24"/>
          <w:szCs w:val="24"/>
        </w:rPr>
        <w:t>Росгвардия</w:t>
      </w:r>
      <w:proofErr w:type="spellEnd"/>
      <w:r w:rsidRPr="0088732D">
        <w:rPr>
          <w:rFonts w:ascii="Times New Roman" w:hAnsi="Times New Roman" w:cs="Times New Roman"/>
          <w:sz w:val="24"/>
          <w:szCs w:val="24"/>
        </w:rPr>
        <w:t xml:space="preserve"> открывает медиа-проект «Дорога к Победе»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8732D">
        <w:rPr>
          <w:rFonts w:ascii="Times New Roman" w:hAnsi="Times New Roman" w:cs="Times New Roman"/>
          <w:sz w:val="24"/>
          <w:szCs w:val="24"/>
        </w:rPr>
        <w:t xml:space="preserve">Представители Управления </w:t>
      </w:r>
      <w:proofErr w:type="spellStart"/>
      <w:r w:rsidRPr="0088732D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88732D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Тюменской области инициировали </w:t>
      </w:r>
      <w:r w:rsidRPr="0088732D">
        <w:rPr>
          <w:rFonts w:ascii="Times New Roman" w:hAnsi="Times New Roman" w:cs="Times New Roman"/>
          <w:sz w:val="24"/>
          <w:szCs w:val="24"/>
        </w:rPr>
        <w:t>создание виртуального проекта «Дорога к Победе» для учащихся ре</w:t>
      </w:r>
      <w:r>
        <w:rPr>
          <w:rFonts w:ascii="Times New Roman" w:hAnsi="Times New Roman" w:cs="Times New Roman"/>
          <w:sz w:val="24"/>
          <w:szCs w:val="24"/>
        </w:rPr>
        <w:t xml:space="preserve">гиона, которые </w:t>
      </w:r>
      <w:r w:rsidRPr="0088732D">
        <w:rPr>
          <w:rFonts w:ascii="Times New Roman" w:hAnsi="Times New Roman" w:cs="Times New Roman"/>
          <w:sz w:val="24"/>
          <w:szCs w:val="24"/>
        </w:rPr>
        <w:t>наход</w:t>
      </w:r>
      <w:r>
        <w:rPr>
          <w:rFonts w:ascii="Times New Roman" w:hAnsi="Times New Roman" w:cs="Times New Roman"/>
          <w:sz w:val="24"/>
          <w:szCs w:val="24"/>
        </w:rPr>
        <w:t xml:space="preserve">ятся на дистанционном обучении. </w:t>
      </w:r>
      <w:r w:rsidRPr="0088732D">
        <w:rPr>
          <w:rFonts w:ascii="Times New Roman" w:hAnsi="Times New Roman" w:cs="Times New Roman"/>
          <w:sz w:val="24"/>
          <w:szCs w:val="24"/>
        </w:rPr>
        <w:t>«В рамках Года памяти и славы в террит</w:t>
      </w:r>
      <w:r>
        <w:rPr>
          <w:rFonts w:ascii="Times New Roman" w:hAnsi="Times New Roman" w:cs="Times New Roman"/>
          <w:sz w:val="24"/>
          <w:szCs w:val="24"/>
        </w:rPr>
        <w:t xml:space="preserve">ориальном управлении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732D">
        <w:rPr>
          <w:rFonts w:ascii="Times New Roman" w:hAnsi="Times New Roman" w:cs="Times New Roman"/>
          <w:sz w:val="24"/>
          <w:szCs w:val="24"/>
        </w:rPr>
        <w:t>реализуется цикл мероприятий, посвящённых 7</w:t>
      </w:r>
      <w:r>
        <w:rPr>
          <w:rFonts w:ascii="Times New Roman" w:hAnsi="Times New Roman" w:cs="Times New Roman"/>
          <w:sz w:val="24"/>
          <w:szCs w:val="24"/>
        </w:rPr>
        <w:t xml:space="preserve">5-летию со дня Победы в Великой </w:t>
      </w:r>
      <w:r w:rsidRPr="0088732D">
        <w:rPr>
          <w:rFonts w:ascii="Times New Roman" w:hAnsi="Times New Roman" w:cs="Times New Roman"/>
          <w:sz w:val="24"/>
          <w:szCs w:val="24"/>
        </w:rPr>
        <w:t xml:space="preserve">Отечественной войне, в том числе для школьников региона. В </w:t>
      </w:r>
      <w:r>
        <w:rPr>
          <w:rFonts w:ascii="Times New Roman" w:hAnsi="Times New Roman" w:cs="Times New Roman"/>
          <w:sz w:val="24"/>
          <w:szCs w:val="24"/>
        </w:rPr>
        <w:t>рамках программы ди</w:t>
      </w:r>
      <w:r w:rsidRPr="0088732D">
        <w:rPr>
          <w:rFonts w:ascii="Times New Roman" w:hAnsi="Times New Roman" w:cs="Times New Roman"/>
          <w:sz w:val="24"/>
          <w:szCs w:val="24"/>
        </w:rPr>
        <w:t>станционного обучения совместно с библиотечн</w:t>
      </w:r>
      <w:r>
        <w:rPr>
          <w:rFonts w:ascii="Times New Roman" w:hAnsi="Times New Roman" w:cs="Times New Roman"/>
          <w:sz w:val="24"/>
          <w:szCs w:val="24"/>
        </w:rPr>
        <w:t>о-информационным центром гимна</w:t>
      </w:r>
      <w:r w:rsidRPr="0088732D">
        <w:rPr>
          <w:rFonts w:ascii="Times New Roman" w:hAnsi="Times New Roman" w:cs="Times New Roman"/>
          <w:sz w:val="24"/>
          <w:szCs w:val="24"/>
        </w:rPr>
        <w:t>зии №16 города Тюмени организована виртуальная</w:t>
      </w:r>
      <w:r>
        <w:rPr>
          <w:rFonts w:ascii="Times New Roman" w:hAnsi="Times New Roman" w:cs="Times New Roman"/>
          <w:sz w:val="24"/>
          <w:szCs w:val="24"/>
        </w:rPr>
        <w:t xml:space="preserve"> выставка, повествующая о вкла</w:t>
      </w:r>
      <w:r w:rsidRPr="0088732D">
        <w:rPr>
          <w:rFonts w:ascii="Times New Roman" w:hAnsi="Times New Roman" w:cs="Times New Roman"/>
          <w:sz w:val="24"/>
          <w:szCs w:val="24"/>
        </w:rPr>
        <w:t>де в Великую Победу героев войск правопорядк</w:t>
      </w:r>
      <w:r>
        <w:rPr>
          <w:rFonts w:ascii="Times New Roman" w:hAnsi="Times New Roman" w:cs="Times New Roman"/>
          <w:sz w:val="24"/>
          <w:szCs w:val="24"/>
        </w:rPr>
        <w:t xml:space="preserve">а. Очень важно хранить память и </w:t>
      </w:r>
      <w:r w:rsidRPr="0088732D">
        <w:rPr>
          <w:rFonts w:ascii="Times New Roman" w:hAnsi="Times New Roman" w:cs="Times New Roman"/>
          <w:sz w:val="24"/>
          <w:szCs w:val="24"/>
        </w:rPr>
        <w:t>передавать её молодому поколению, знако</w:t>
      </w:r>
      <w:r>
        <w:rPr>
          <w:rFonts w:ascii="Times New Roman" w:hAnsi="Times New Roman" w:cs="Times New Roman"/>
          <w:sz w:val="24"/>
          <w:szCs w:val="24"/>
        </w:rPr>
        <w:t xml:space="preserve">мясь с историческими страницами </w:t>
      </w:r>
      <w:r w:rsidRPr="0088732D">
        <w:rPr>
          <w:rFonts w:ascii="Times New Roman" w:hAnsi="Times New Roman" w:cs="Times New Roman"/>
          <w:sz w:val="24"/>
          <w:szCs w:val="24"/>
        </w:rPr>
        <w:t>фронтовых дорог наших соотечественников», - рас</w:t>
      </w:r>
      <w:r>
        <w:rPr>
          <w:rFonts w:ascii="Times New Roman" w:hAnsi="Times New Roman" w:cs="Times New Roman"/>
          <w:sz w:val="24"/>
          <w:szCs w:val="24"/>
        </w:rPr>
        <w:t>сказала представитель областно</w:t>
      </w:r>
      <w:r w:rsidRPr="0088732D">
        <w:rPr>
          <w:rFonts w:ascii="Times New Roman" w:hAnsi="Times New Roman" w:cs="Times New Roman"/>
          <w:sz w:val="24"/>
          <w:szCs w:val="24"/>
        </w:rPr>
        <w:t xml:space="preserve">го управления </w:t>
      </w:r>
      <w:proofErr w:type="spellStart"/>
      <w:r w:rsidRPr="0088732D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88732D">
        <w:rPr>
          <w:rFonts w:ascii="Times New Roman" w:hAnsi="Times New Roman" w:cs="Times New Roman"/>
          <w:sz w:val="24"/>
          <w:szCs w:val="24"/>
        </w:rPr>
        <w:t xml:space="preserve"> лейтенант Людмила Попова.</w:t>
      </w:r>
    </w:p>
    <w:p w:rsidR="0088732D" w:rsidRPr="0088732D" w:rsidRDefault="0088732D" w:rsidP="0088732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732D">
        <w:rPr>
          <w:rFonts w:ascii="Times New Roman" w:hAnsi="Times New Roman" w:cs="Times New Roman"/>
          <w:sz w:val="24"/>
          <w:szCs w:val="24"/>
        </w:rPr>
        <w:t>Медиа-проект содержит лишь часть информации о великом подвиг</w:t>
      </w:r>
      <w:r>
        <w:rPr>
          <w:rFonts w:ascii="Times New Roman" w:hAnsi="Times New Roman" w:cs="Times New Roman"/>
          <w:sz w:val="24"/>
          <w:szCs w:val="24"/>
        </w:rPr>
        <w:t>е военно</w:t>
      </w:r>
      <w:r w:rsidRPr="0088732D">
        <w:rPr>
          <w:rFonts w:ascii="Times New Roman" w:hAnsi="Times New Roman" w:cs="Times New Roman"/>
          <w:sz w:val="24"/>
          <w:szCs w:val="24"/>
        </w:rPr>
        <w:t>служащих войск НКВД СССР и сотрудников милици</w:t>
      </w:r>
      <w:r>
        <w:rPr>
          <w:rFonts w:ascii="Times New Roman" w:hAnsi="Times New Roman" w:cs="Times New Roman"/>
          <w:sz w:val="24"/>
          <w:szCs w:val="24"/>
        </w:rPr>
        <w:t>и, но его организаторы планиру</w:t>
      </w:r>
      <w:r w:rsidRPr="0088732D">
        <w:rPr>
          <w:rFonts w:ascii="Times New Roman" w:hAnsi="Times New Roman" w:cs="Times New Roman"/>
          <w:sz w:val="24"/>
          <w:szCs w:val="24"/>
        </w:rPr>
        <w:t>ют постоянно создавать новые тематические эксп</w:t>
      </w:r>
      <w:r>
        <w:rPr>
          <w:rFonts w:ascii="Times New Roman" w:hAnsi="Times New Roman" w:cs="Times New Roman"/>
          <w:sz w:val="24"/>
          <w:szCs w:val="24"/>
        </w:rPr>
        <w:t xml:space="preserve">озиции. Уникальность избранного </w:t>
      </w:r>
      <w:r w:rsidRPr="0088732D">
        <w:rPr>
          <w:rFonts w:ascii="Times New Roman" w:hAnsi="Times New Roman" w:cs="Times New Roman"/>
          <w:sz w:val="24"/>
          <w:szCs w:val="24"/>
        </w:rPr>
        <w:t>формата в том, что при изменении учебного пр</w:t>
      </w:r>
      <w:r>
        <w:rPr>
          <w:rFonts w:ascii="Times New Roman" w:hAnsi="Times New Roman" w:cs="Times New Roman"/>
          <w:sz w:val="24"/>
          <w:szCs w:val="24"/>
        </w:rPr>
        <w:t xml:space="preserve">оцесса его легко адаптировать в </w:t>
      </w:r>
      <w:r w:rsidRPr="0088732D">
        <w:rPr>
          <w:rFonts w:ascii="Times New Roman" w:hAnsi="Times New Roman" w:cs="Times New Roman"/>
          <w:sz w:val="24"/>
          <w:szCs w:val="24"/>
        </w:rPr>
        <w:t>передвижную выставку.</w:t>
      </w:r>
    </w:p>
    <w:p w:rsidR="00A21424" w:rsidRPr="0088732D" w:rsidRDefault="0088732D" w:rsidP="0088732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732D">
        <w:rPr>
          <w:rFonts w:ascii="Times New Roman" w:hAnsi="Times New Roman" w:cs="Times New Roman"/>
          <w:sz w:val="24"/>
          <w:szCs w:val="24"/>
        </w:rPr>
        <w:t xml:space="preserve">Кроме этого, сотрудники территориального </w:t>
      </w:r>
      <w:r>
        <w:rPr>
          <w:rFonts w:ascii="Times New Roman" w:hAnsi="Times New Roman" w:cs="Times New Roman"/>
          <w:sz w:val="24"/>
          <w:szCs w:val="24"/>
        </w:rPr>
        <w:t xml:space="preserve">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плани</w:t>
      </w:r>
      <w:r w:rsidRPr="0088732D">
        <w:rPr>
          <w:rFonts w:ascii="Times New Roman" w:hAnsi="Times New Roman" w:cs="Times New Roman"/>
          <w:sz w:val="24"/>
          <w:szCs w:val="24"/>
        </w:rPr>
        <w:t>руют останавливаться на медиа-формате, а в пер</w:t>
      </w:r>
      <w:r>
        <w:rPr>
          <w:rFonts w:ascii="Times New Roman" w:hAnsi="Times New Roman" w:cs="Times New Roman"/>
          <w:sz w:val="24"/>
          <w:szCs w:val="24"/>
        </w:rPr>
        <w:t>спективе проведут ряд тематиче</w:t>
      </w:r>
      <w:r w:rsidRPr="0088732D">
        <w:rPr>
          <w:rFonts w:ascii="Times New Roman" w:hAnsi="Times New Roman" w:cs="Times New Roman"/>
          <w:sz w:val="24"/>
          <w:szCs w:val="24"/>
        </w:rPr>
        <w:t>ских встреч с учащимися и познакомят их с реал</w:t>
      </w:r>
      <w:r>
        <w:rPr>
          <w:rFonts w:ascii="Times New Roman" w:hAnsi="Times New Roman" w:cs="Times New Roman"/>
          <w:sz w:val="24"/>
          <w:szCs w:val="24"/>
        </w:rPr>
        <w:t xml:space="preserve">ьными экспонатами фронтовых лет </w:t>
      </w:r>
      <w:r w:rsidRPr="0088732D">
        <w:rPr>
          <w:rFonts w:ascii="Times New Roman" w:hAnsi="Times New Roman" w:cs="Times New Roman"/>
          <w:sz w:val="24"/>
          <w:szCs w:val="24"/>
        </w:rPr>
        <w:t>из военной истории в</w:t>
      </w:r>
      <w:r>
        <w:rPr>
          <w:rFonts w:ascii="Times New Roman" w:hAnsi="Times New Roman" w:cs="Times New Roman"/>
          <w:sz w:val="24"/>
          <w:szCs w:val="24"/>
        </w:rPr>
        <w:t xml:space="preserve">ойск правопорядка. </w:t>
      </w:r>
      <w:r w:rsidRPr="0088732D">
        <w:rPr>
          <w:rFonts w:ascii="Times New Roman" w:hAnsi="Times New Roman" w:cs="Times New Roman"/>
          <w:sz w:val="24"/>
          <w:szCs w:val="24"/>
        </w:rPr>
        <w:t xml:space="preserve">При создании проекта использованы фото и </w:t>
      </w:r>
      <w:r>
        <w:rPr>
          <w:rFonts w:ascii="Times New Roman" w:hAnsi="Times New Roman" w:cs="Times New Roman"/>
          <w:sz w:val="24"/>
          <w:szCs w:val="24"/>
        </w:rPr>
        <w:t xml:space="preserve">кинокадры времен войны, а также </w:t>
      </w:r>
      <w:r w:rsidRPr="0088732D">
        <w:rPr>
          <w:rFonts w:ascii="Times New Roman" w:hAnsi="Times New Roman" w:cs="Times New Roman"/>
          <w:sz w:val="24"/>
          <w:szCs w:val="24"/>
        </w:rPr>
        <w:t xml:space="preserve">видеоролик, подготовленный Управлением </w:t>
      </w:r>
      <w:proofErr w:type="spellStart"/>
      <w:r w:rsidRPr="0088732D">
        <w:rPr>
          <w:rFonts w:ascii="Times New Roman" w:hAnsi="Times New Roman" w:cs="Times New Roman"/>
          <w:sz w:val="24"/>
          <w:szCs w:val="24"/>
        </w:rPr>
        <w:t>Росгва</w:t>
      </w:r>
      <w:r>
        <w:rPr>
          <w:rFonts w:ascii="Times New Roman" w:hAnsi="Times New Roman" w:cs="Times New Roman"/>
          <w:sz w:val="24"/>
          <w:szCs w:val="24"/>
        </w:rPr>
        <w:t>рдии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Волгоградской области и </w:t>
      </w:r>
      <w:r w:rsidRPr="0088732D">
        <w:rPr>
          <w:rFonts w:ascii="Times New Roman" w:hAnsi="Times New Roman" w:cs="Times New Roman"/>
          <w:sz w:val="24"/>
          <w:szCs w:val="24"/>
        </w:rPr>
        <w:t>телеканалом МТВ с участием защитника Стали</w:t>
      </w:r>
      <w:r>
        <w:rPr>
          <w:rFonts w:ascii="Times New Roman" w:hAnsi="Times New Roman" w:cs="Times New Roman"/>
          <w:sz w:val="24"/>
          <w:szCs w:val="24"/>
        </w:rPr>
        <w:t>нграда, ветерана Великой Отече</w:t>
      </w:r>
      <w:r w:rsidRPr="0088732D">
        <w:rPr>
          <w:rFonts w:ascii="Times New Roman" w:hAnsi="Times New Roman" w:cs="Times New Roman"/>
          <w:sz w:val="24"/>
          <w:szCs w:val="24"/>
        </w:rPr>
        <w:t>ственной войны - Георгия Ивановича Гусева.</w:t>
      </w:r>
    </w:p>
    <w:sectPr w:rsidR="00A21424" w:rsidRPr="0088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2D"/>
    <w:rsid w:val="0088732D"/>
    <w:rsid w:val="00A2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2020-04-22T10:46:00Z</dcterms:created>
  <dcterms:modified xsi:type="dcterms:W3CDTF">2020-04-22T10:51:00Z</dcterms:modified>
</cp:coreProperties>
</file>