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C5D" w:rsidRDefault="00C94C5D" w:rsidP="00FE43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Реализация индивидуальных образовательных траекторий: </w:t>
      </w:r>
    </w:p>
    <w:p w:rsidR="00551420" w:rsidRDefault="00C94C5D" w:rsidP="00FE43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</w:t>
      </w:r>
      <w:r w:rsidR="00551420">
        <w:rPr>
          <w:rFonts w:ascii="Times New Roman" w:hAnsi="Times New Roman" w:cs="Times New Roman"/>
          <w:b/>
          <w:sz w:val="24"/>
          <w:szCs w:val="24"/>
        </w:rPr>
        <w:t xml:space="preserve">ифровые онлайн инструменты для </w:t>
      </w:r>
      <w:r w:rsidR="00551420" w:rsidRPr="00551420">
        <w:rPr>
          <w:rFonts w:ascii="Times New Roman" w:hAnsi="Times New Roman" w:cs="Times New Roman"/>
          <w:b/>
          <w:sz w:val="24"/>
          <w:szCs w:val="24"/>
        </w:rPr>
        <w:t xml:space="preserve">создание предметных карточек </w:t>
      </w:r>
    </w:p>
    <w:p w:rsidR="003A2348" w:rsidRPr="00FE432E" w:rsidRDefault="00551420" w:rsidP="00FE43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420">
        <w:rPr>
          <w:rFonts w:ascii="Times New Roman" w:hAnsi="Times New Roman" w:cs="Times New Roman"/>
          <w:b/>
          <w:sz w:val="24"/>
          <w:szCs w:val="24"/>
        </w:rPr>
        <w:t>с применение чек-листов (trello.com)</w:t>
      </w:r>
    </w:p>
    <w:p w:rsidR="00FE432E" w:rsidRPr="00FE432E" w:rsidRDefault="00FE432E" w:rsidP="00FE43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E432E">
        <w:rPr>
          <w:rFonts w:ascii="Times New Roman" w:hAnsi="Times New Roman" w:cs="Times New Roman"/>
          <w:sz w:val="24"/>
          <w:szCs w:val="24"/>
        </w:rPr>
        <w:t>В.С. Гайдамак</w:t>
      </w:r>
    </w:p>
    <w:p w:rsidR="00FE432E" w:rsidRPr="00FE432E" w:rsidRDefault="00FE432E" w:rsidP="00FE43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E432E">
        <w:rPr>
          <w:rFonts w:ascii="Times New Roman" w:hAnsi="Times New Roman" w:cs="Times New Roman"/>
          <w:sz w:val="24"/>
          <w:szCs w:val="24"/>
        </w:rPr>
        <w:t>МАОУ СОШ №12</w:t>
      </w:r>
    </w:p>
    <w:p w:rsidR="00FE432E" w:rsidRPr="00FE432E" w:rsidRDefault="00FE432E" w:rsidP="00FE432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4682" w:rsidRPr="00B84682" w:rsidRDefault="00B84682" w:rsidP="00011F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682">
        <w:rPr>
          <w:rFonts w:ascii="Times New Roman" w:hAnsi="Times New Roman" w:cs="Times New Roman"/>
          <w:sz w:val="24"/>
          <w:szCs w:val="24"/>
        </w:rPr>
        <w:t>Инди</w:t>
      </w:r>
      <w:r>
        <w:rPr>
          <w:rFonts w:ascii="Times New Roman" w:hAnsi="Times New Roman" w:cs="Times New Roman"/>
          <w:sz w:val="24"/>
          <w:szCs w:val="24"/>
        </w:rPr>
        <w:t xml:space="preserve">видуализация процесса обучения - </w:t>
      </w:r>
      <w:r w:rsidRPr="00B84682">
        <w:rPr>
          <w:rFonts w:ascii="Times New Roman" w:hAnsi="Times New Roman" w:cs="Times New Roman"/>
          <w:sz w:val="24"/>
          <w:szCs w:val="24"/>
        </w:rPr>
        <w:t>есть формирование «персональной судьбы» ребенка как ученика, который, опираясь на индивидуальные качества и способности, выстраивает свой образовательный путь.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682">
        <w:rPr>
          <w:rFonts w:ascii="Times New Roman" w:hAnsi="Times New Roman" w:cs="Times New Roman"/>
          <w:sz w:val="24"/>
          <w:szCs w:val="24"/>
        </w:rPr>
        <w:t xml:space="preserve">Опираясь на идею всеобщей генетической одаренности детей, современный учитель должен обеспечить поле деятельности для </w:t>
      </w:r>
      <w:proofErr w:type="spellStart"/>
      <w:r w:rsidRPr="00B84682">
        <w:rPr>
          <w:rFonts w:ascii="Times New Roman" w:hAnsi="Times New Roman" w:cs="Times New Roman"/>
          <w:sz w:val="24"/>
          <w:szCs w:val="24"/>
        </w:rPr>
        <w:t>самопроявления</w:t>
      </w:r>
      <w:proofErr w:type="spellEnd"/>
      <w:r w:rsidRPr="00B84682">
        <w:rPr>
          <w:rFonts w:ascii="Times New Roman" w:hAnsi="Times New Roman" w:cs="Times New Roman"/>
          <w:sz w:val="24"/>
          <w:szCs w:val="24"/>
        </w:rPr>
        <w:t xml:space="preserve"> и самовыражения ученика.</w:t>
      </w:r>
    </w:p>
    <w:p w:rsidR="002E3190" w:rsidRDefault="00B84682" w:rsidP="00011F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682">
        <w:rPr>
          <w:rFonts w:ascii="Times New Roman" w:hAnsi="Times New Roman" w:cs="Times New Roman"/>
          <w:sz w:val="24"/>
          <w:szCs w:val="24"/>
        </w:rPr>
        <w:t>Признание идеи неповторимости и индивидуальности каждой личности побуждает к поиску таких технологий, методов и приемов обучения и воспитания, которые бы способствовали развитию ребенка, сохраняя при этом уникальность его образа.</w:t>
      </w:r>
    </w:p>
    <w:p w:rsidR="00B84682" w:rsidRDefault="00B84682" w:rsidP="00011F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законе об образование указано:</w:t>
      </w:r>
    </w:p>
    <w:p w:rsidR="00B84682" w:rsidRPr="00B84682" w:rsidRDefault="00B84682" w:rsidP="00011F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682">
        <w:rPr>
          <w:rFonts w:ascii="Times New Roman" w:hAnsi="Times New Roman" w:cs="Times New Roman"/>
          <w:sz w:val="24"/>
          <w:szCs w:val="24"/>
        </w:rPr>
        <w:t>образовательная программа - комплекс требований, определяющих основные характеристики (объем, содержание, планируемые результаты), а также организационно-педагогические условия получения образования определенного уровня и (или) направленности;</w:t>
      </w:r>
    </w:p>
    <w:p w:rsidR="00B84682" w:rsidRDefault="00B84682" w:rsidP="00011F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682">
        <w:rPr>
          <w:rFonts w:ascii="Times New Roman" w:hAnsi="Times New Roman" w:cs="Times New Roman"/>
          <w:sz w:val="24"/>
          <w:szCs w:val="24"/>
        </w:rPr>
        <w:t xml:space="preserve">учебный план - документ, определяющий перечень, последовательность и распределение по периодам обучения учебных курсов, предметов, дисциплин (модулей), практик, стажировок, предусмотренных образовательной программой, временные затраты (трудоемкость) на их освоение, а также виды учебной и самостоятельной деятельности, промежуточной и </w:t>
      </w:r>
      <w:r>
        <w:rPr>
          <w:rFonts w:ascii="Times New Roman" w:hAnsi="Times New Roman" w:cs="Times New Roman"/>
          <w:sz w:val="24"/>
          <w:szCs w:val="24"/>
        </w:rPr>
        <w:t>итоговой аттестации обучающихся;</w:t>
      </w:r>
    </w:p>
    <w:p w:rsidR="00B84682" w:rsidRPr="00B84682" w:rsidRDefault="00B84682" w:rsidP="00011F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B84682">
        <w:rPr>
          <w:rFonts w:ascii="Times New Roman" w:hAnsi="Times New Roman" w:cs="Times New Roman"/>
          <w:sz w:val="24"/>
          <w:szCs w:val="24"/>
        </w:rPr>
        <w:t>аждый по своему усмотрению и в своих интересах осуществляет принадлежащие ему права на получение образования различного уровн</w:t>
      </w:r>
      <w:r>
        <w:rPr>
          <w:rFonts w:ascii="Times New Roman" w:hAnsi="Times New Roman" w:cs="Times New Roman"/>
          <w:sz w:val="24"/>
          <w:szCs w:val="24"/>
        </w:rPr>
        <w:t>я и свободен в распоряжении ими;</w:t>
      </w:r>
    </w:p>
    <w:p w:rsidR="00B84682" w:rsidRDefault="00B84682" w:rsidP="00011F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Pr="00B84682">
        <w:rPr>
          <w:rFonts w:ascii="Times New Roman" w:hAnsi="Times New Roman" w:cs="Times New Roman"/>
          <w:sz w:val="24"/>
          <w:szCs w:val="24"/>
        </w:rPr>
        <w:t>осударство создает лицам с ограниченными возможностями здоровья условия для получения ими образования, коррекции нарушений развития и социальной адаптации на основе специальных педагогических подходов. Образовательные организации при обучении лиц с ограниченными возможностями здоровья, в том числе инвалидов, обязаны обеспечить необходимые условия для организации коррекционной работы.</w:t>
      </w:r>
    </w:p>
    <w:p w:rsidR="00B84682" w:rsidRDefault="00B84682" w:rsidP="00011F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682">
        <w:rPr>
          <w:rFonts w:ascii="Times New Roman" w:hAnsi="Times New Roman" w:cs="Times New Roman"/>
          <w:sz w:val="24"/>
          <w:szCs w:val="24"/>
        </w:rPr>
        <w:t>Основными принципами правового регулирования отношений в сфере образования признаются:</w:t>
      </w:r>
    </w:p>
    <w:p w:rsidR="00B84682" w:rsidRPr="00B84682" w:rsidRDefault="00B84682" w:rsidP="00011F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682">
        <w:rPr>
          <w:rFonts w:ascii="Times New Roman" w:hAnsi="Times New Roman" w:cs="Times New Roman"/>
          <w:sz w:val="24"/>
          <w:szCs w:val="24"/>
        </w:rPr>
        <w:t>1) общедоступность образования, адаптивность системы образования к уровню подготовки, особенностям развития, способностям и интересам обучающихся;</w:t>
      </w:r>
    </w:p>
    <w:p w:rsidR="00B84682" w:rsidRDefault="00B84682" w:rsidP="00011F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682">
        <w:rPr>
          <w:rFonts w:ascii="Times New Roman" w:hAnsi="Times New Roman" w:cs="Times New Roman"/>
          <w:sz w:val="24"/>
          <w:szCs w:val="24"/>
        </w:rPr>
        <w:t>11) обязательность общего образования; обеспечение права на образование на протяжении всей жизни в соответствии с образовательными и профессиональными потребностями; поддержка различных форм образования, обучения и самообразования, в том числе в семье, в</w:t>
      </w:r>
      <w:r>
        <w:rPr>
          <w:rFonts w:ascii="Times New Roman" w:hAnsi="Times New Roman" w:cs="Times New Roman"/>
          <w:sz w:val="24"/>
          <w:szCs w:val="24"/>
        </w:rPr>
        <w:t xml:space="preserve"> процессе трудовой деятельности.</w:t>
      </w:r>
    </w:p>
    <w:p w:rsidR="00B84682" w:rsidRDefault="00B84682" w:rsidP="00011F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682">
        <w:rPr>
          <w:rFonts w:ascii="Times New Roman" w:hAnsi="Times New Roman" w:cs="Times New Roman"/>
          <w:sz w:val="24"/>
          <w:szCs w:val="24"/>
        </w:rPr>
        <w:t>Основные права и меры социальной поддержки обучающихся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84682" w:rsidRPr="00B84682" w:rsidRDefault="00B84682" w:rsidP="00011F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682">
        <w:rPr>
          <w:rFonts w:ascii="Times New Roman" w:hAnsi="Times New Roman" w:cs="Times New Roman"/>
          <w:sz w:val="24"/>
          <w:szCs w:val="24"/>
        </w:rPr>
        <w:t xml:space="preserve">1. Обучающимся предоставляются права на: </w:t>
      </w:r>
    </w:p>
    <w:p w:rsidR="00B84682" w:rsidRPr="00B84682" w:rsidRDefault="00B84682" w:rsidP="00011F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682">
        <w:rPr>
          <w:rFonts w:ascii="Times New Roman" w:hAnsi="Times New Roman" w:cs="Times New Roman"/>
          <w:sz w:val="24"/>
          <w:szCs w:val="24"/>
        </w:rPr>
        <w:t>1) получение образования по основной образовательной программе в соответствии с ФГОС, федеральными государственными требованиями и образовательными стандартами и требованиями, устанавливаемыми университетами, и (или) по дополнительной образовательной программе, программе профессионального обучения;</w:t>
      </w:r>
    </w:p>
    <w:p w:rsidR="00B84682" w:rsidRPr="00B84682" w:rsidRDefault="00B84682" w:rsidP="00011F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682">
        <w:rPr>
          <w:rFonts w:ascii="Times New Roman" w:hAnsi="Times New Roman" w:cs="Times New Roman"/>
          <w:sz w:val="24"/>
          <w:szCs w:val="24"/>
        </w:rPr>
        <w:t>2) выбор организации, осуществляющей образовательную деятельность, формы обучения после получения основного общего образования;</w:t>
      </w:r>
    </w:p>
    <w:p w:rsidR="00B84682" w:rsidRPr="00B84682" w:rsidRDefault="00B84682" w:rsidP="00011F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682">
        <w:rPr>
          <w:rFonts w:ascii="Times New Roman" w:hAnsi="Times New Roman" w:cs="Times New Roman"/>
          <w:sz w:val="24"/>
          <w:szCs w:val="24"/>
        </w:rPr>
        <w:t>3) обучение по индивидуальному учебному плану, в том числе на ускоренный курс обучения, в пределах осваиваемой образовательной программы;</w:t>
      </w:r>
    </w:p>
    <w:p w:rsidR="00B84682" w:rsidRPr="00B84682" w:rsidRDefault="00B84682" w:rsidP="00011F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682">
        <w:rPr>
          <w:rFonts w:ascii="Times New Roman" w:hAnsi="Times New Roman" w:cs="Times New Roman"/>
          <w:sz w:val="24"/>
          <w:szCs w:val="24"/>
        </w:rPr>
        <w:lastRenderedPageBreak/>
        <w:t>4) предоставление условий для обучения с учетом особенностей их психофизического развития и состояния здоровья;</w:t>
      </w:r>
    </w:p>
    <w:p w:rsidR="00B84682" w:rsidRDefault="00B84682" w:rsidP="00011F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682">
        <w:rPr>
          <w:rFonts w:ascii="Times New Roman" w:hAnsi="Times New Roman" w:cs="Times New Roman"/>
          <w:sz w:val="24"/>
          <w:szCs w:val="24"/>
        </w:rPr>
        <w:t>22) развитие своих твор</w:t>
      </w:r>
      <w:r>
        <w:rPr>
          <w:rFonts w:ascii="Times New Roman" w:hAnsi="Times New Roman" w:cs="Times New Roman"/>
          <w:sz w:val="24"/>
          <w:szCs w:val="24"/>
        </w:rPr>
        <w:t>ческих способностей и интересов.</w:t>
      </w:r>
    </w:p>
    <w:p w:rsidR="00B84682" w:rsidRDefault="00B84682" w:rsidP="00011F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682">
        <w:rPr>
          <w:rFonts w:ascii="Times New Roman" w:hAnsi="Times New Roman" w:cs="Times New Roman"/>
          <w:sz w:val="24"/>
          <w:szCs w:val="24"/>
        </w:rPr>
        <w:t>Сетевые формы реализации и освоения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84682" w:rsidRPr="00B84682" w:rsidRDefault="00B84682" w:rsidP="00011F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682">
        <w:rPr>
          <w:rFonts w:ascii="Times New Roman" w:hAnsi="Times New Roman" w:cs="Times New Roman"/>
          <w:sz w:val="24"/>
          <w:szCs w:val="24"/>
        </w:rPr>
        <w:t>1. Сетевые формы реализации образовательных программ применяются в целях повышения качества образования, расширения доступа обучающихся к современным образовательных технологиям и средствам обучения, предоставления обучающимся возможности выбора различных профилей подготовки и специализаций, углубленного изучения учебных курсов, предметов, дисциплин (модулей), более эффективного использования имеющихся образовательных ресурсов.</w:t>
      </w:r>
    </w:p>
    <w:p w:rsidR="00B84682" w:rsidRDefault="00B84682" w:rsidP="00011F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682">
        <w:rPr>
          <w:rFonts w:ascii="Times New Roman" w:hAnsi="Times New Roman" w:cs="Times New Roman"/>
          <w:sz w:val="24"/>
          <w:szCs w:val="24"/>
        </w:rPr>
        <w:t>2. Образовательные программы могут реализовываться организацией, осуществляющей образовательную деятельность, как самостоятельно, так и совместно с иными организациями, осуществляющими образовательную деятельность, посредством организации сетевого взаимодействия. В сетевых формах реализации образовательных программ могут также участвовать организации науки, культуры, спорта и иные организации, обладающие ресурсами, необходимыми для осуществления обучения, учебных и производственных практик и иных видов учебной деятельности, предусмотренных соответствующей образовательной программой.</w:t>
      </w:r>
    </w:p>
    <w:p w:rsidR="00B84682" w:rsidRDefault="00B84682" w:rsidP="00011F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682">
        <w:rPr>
          <w:rFonts w:ascii="Times New Roman" w:hAnsi="Times New Roman" w:cs="Times New Roman"/>
          <w:sz w:val="24"/>
          <w:szCs w:val="24"/>
        </w:rPr>
        <w:t>3. Допускаются следующие сетевые формы реализации образовательных программ: 1) совместная деятельность организаций, осуществляющих образовательную деятельность, направленная на обеспечение возможности освоения обучающимся образовательной программы с использованием ресурсов нескольких организаций, осуществляющих образовательную деятельность, а также при необходимости ресурсов организаций науки, культуры и спорта и иных организаций; 2) зачет организацией, осуществляющей образовательную деятельность, реализующей основную образовательную программу, результатов освоения обучающимся в рамках индивидуального учебного плана программ учебных курсов, предметов, дисциплин, модулей, практик, дополнительных образовательных программ в других организациях, осуществляющих образовательную деятельность, участвующих в сетевом взаимодействии.</w:t>
      </w:r>
    </w:p>
    <w:p w:rsidR="00B84682" w:rsidRPr="00B84682" w:rsidRDefault="00B84682" w:rsidP="00011F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682">
        <w:rPr>
          <w:rFonts w:ascii="Times New Roman" w:hAnsi="Times New Roman" w:cs="Times New Roman"/>
          <w:sz w:val="24"/>
          <w:szCs w:val="24"/>
        </w:rPr>
        <w:t xml:space="preserve">Индивидуальная образовательная траектория (далее - ИОТ) – персональный путь реализации личностного потенциала каждого обучающегося в образовательном процессе </w:t>
      </w:r>
      <w:r w:rsidR="0063108B" w:rsidRPr="0063108B">
        <w:rPr>
          <w:rFonts w:ascii="Times New Roman" w:hAnsi="Times New Roman" w:cs="Times New Roman"/>
          <w:sz w:val="24"/>
          <w:szCs w:val="24"/>
        </w:rPr>
        <w:t>[1]</w:t>
      </w:r>
      <w:r w:rsidRPr="00B846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4682" w:rsidRPr="00B84682" w:rsidRDefault="00B84682" w:rsidP="00011F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682">
        <w:rPr>
          <w:rFonts w:ascii="Times New Roman" w:hAnsi="Times New Roman" w:cs="Times New Roman"/>
          <w:sz w:val="24"/>
          <w:szCs w:val="24"/>
        </w:rPr>
        <w:t>Индивидуальная образовательная программа (далее - ИОП) – документ, объединяющий образовательные программы.</w:t>
      </w:r>
    </w:p>
    <w:p w:rsidR="00B84682" w:rsidRPr="00B84682" w:rsidRDefault="00B84682" w:rsidP="00011F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682">
        <w:rPr>
          <w:rFonts w:ascii="Times New Roman" w:hAnsi="Times New Roman" w:cs="Times New Roman"/>
          <w:sz w:val="24"/>
          <w:szCs w:val="24"/>
        </w:rPr>
        <w:t xml:space="preserve"> Учет видов образовательной деятельности обучающихся, методов и форм диагностики образовательных результатов, технологий освоения учебного содержания и т.п.</w:t>
      </w:r>
    </w:p>
    <w:p w:rsidR="00B84682" w:rsidRPr="00B84682" w:rsidRDefault="00B84682" w:rsidP="00011F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682">
        <w:rPr>
          <w:rFonts w:ascii="Times New Roman" w:hAnsi="Times New Roman" w:cs="Times New Roman"/>
          <w:sz w:val="24"/>
          <w:szCs w:val="24"/>
        </w:rPr>
        <w:t>Индивидуальный образовательный маршрут (далее - ИОМ) – путь освоения индивидуальной образовательной программы.</w:t>
      </w:r>
    </w:p>
    <w:p w:rsidR="00B84682" w:rsidRPr="00B84682" w:rsidRDefault="00B84682" w:rsidP="00011F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682">
        <w:rPr>
          <w:rFonts w:ascii="Times New Roman" w:hAnsi="Times New Roman" w:cs="Times New Roman"/>
          <w:sz w:val="24"/>
          <w:szCs w:val="24"/>
        </w:rPr>
        <w:t>Учет образовательных запросов, склонностей, интересов, способностей и познавательных возможностей обучающихся.</w:t>
      </w:r>
    </w:p>
    <w:p w:rsidR="00B84682" w:rsidRPr="00B84682" w:rsidRDefault="00B84682" w:rsidP="00011F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682">
        <w:rPr>
          <w:rFonts w:ascii="Times New Roman" w:hAnsi="Times New Roman" w:cs="Times New Roman"/>
          <w:sz w:val="24"/>
          <w:szCs w:val="24"/>
        </w:rPr>
        <w:t xml:space="preserve">Индивидуальный учебный план (далее - ИУП) </w:t>
      </w:r>
    </w:p>
    <w:p w:rsidR="00B84682" w:rsidRDefault="00B84682" w:rsidP="00011F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682">
        <w:rPr>
          <w:rFonts w:ascii="Times New Roman" w:hAnsi="Times New Roman" w:cs="Times New Roman"/>
          <w:sz w:val="24"/>
          <w:szCs w:val="24"/>
        </w:rPr>
        <w:t>Учет образовательных запросов обучающихся, их познавательных возможностей, конкретных условий образовательного процесса в ОУ.</w:t>
      </w:r>
    </w:p>
    <w:p w:rsidR="00B84682" w:rsidRDefault="00011F32" w:rsidP="00011F3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584BB40">
            <wp:extent cx="5752274" cy="38620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439" cy="3908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4190" w:rsidRDefault="00BA4190" w:rsidP="00011F3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A4190" w:rsidRDefault="00BA4190" w:rsidP="00011F3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A4190" w:rsidRDefault="00BA4190" w:rsidP="00011F3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11F32" w:rsidRDefault="00011F32" w:rsidP="00B8468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11F32" w:rsidRDefault="00011F32" w:rsidP="00B8468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11F32" w:rsidRDefault="00011F32" w:rsidP="00011F3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814EAB">
            <wp:extent cx="5838881" cy="3771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534" cy="3778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4682" w:rsidRDefault="00B84682" w:rsidP="00B8468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11F32" w:rsidRDefault="00011F32" w:rsidP="00B8468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11F32" w:rsidRDefault="00011F32" w:rsidP="00B8468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11F32" w:rsidRDefault="00011F32" w:rsidP="00B8468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11F32" w:rsidRPr="00011F32" w:rsidRDefault="00011F32" w:rsidP="00BA41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32">
        <w:rPr>
          <w:rFonts w:ascii="Times New Roman" w:hAnsi="Times New Roman" w:cs="Times New Roman"/>
          <w:sz w:val="24"/>
          <w:szCs w:val="24"/>
        </w:rPr>
        <w:t>ИОМ определяет программу конкретных действий обучающихся по реализации ИОП.</w:t>
      </w:r>
    </w:p>
    <w:p w:rsidR="00011F32" w:rsidRPr="00011F32" w:rsidRDefault="00011F32" w:rsidP="00BA41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32">
        <w:rPr>
          <w:rFonts w:ascii="Times New Roman" w:hAnsi="Times New Roman" w:cs="Times New Roman"/>
          <w:sz w:val="24"/>
          <w:szCs w:val="24"/>
        </w:rPr>
        <w:t>ИОМ является изменяющимся в зависимости от динамики возникающих образовательных задач. Он позволяет конструировать временную последовательность, формы и виды организации взаимодействия педагогов и обучающи</w:t>
      </w:r>
      <w:r>
        <w:rPr>
          <w:rFonts w:ascii="Times New Roman" w:hAnsi="Times New Roman" w:cs="Times New Roman"/>
          <w:sz w:val="24"/>
          <w:szCs w:val="24"/>
        </w:rPr>
        <w:t>хся, номенклатуру видов работы:</w:t>
      </w:r>
      <w:r w:rsidRPr="00011F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F32" w:rsidRPr="00011F32" w:rsidRDefault="00011F32" w:rsidP="00BA41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1F32">
        <w:rPr>
          <w:rFonts w:ascii="Times New Roman" w:hAnsi="Times New Roman" w:cs="Times New Roman"/>
          <w:sz w:val="24"/>
          <w:szCs w:val="24"/>
        </w:rPr>
        <w:t xml:space="preserve">Занятия в коллективе. </w:t>
      </w:r>
    </w:p>
    <w:p w:rsidR="00011F32" w:rsidRPr="00011F32" w:rsidRDefault="00011F32" w:rsidP="00BA41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1F32">
        <w:rPr>
          <w:rFonts w:ascii="Times New Roman" w:hAnsi="Times New Roman" w:cs="Times New Roman"/>
          <w:sz w:val="24"/>
          <w:szCs w:val="24"/>
        </w:rPr>
        <w:t xml:space="preserve">Групповые занятия. </w:t>
      </w:r>
    </w:p>
    <w:p w:rsidR="00011F32" w:rsidRPr="00011F32" w:rsidRDefault="00011F32" w:rsidP="00BA41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1F32">
        <w:rPr>
          <w:rFonts w:ascii="Times New Roman" w:hAnsi="Times New Roman" w:cs="Times New Roman"/>
          <w:sz w:val="24"/>
          <w:szCs w:val="24"/>
        </w:rPr>
        <w:t xml:space="preserve">Самостоятельное изучение. </w:t>
      </w:r>
    </w:p>
    <w:p w:rsidR="00011F32" w:rsidRPr="00011F32" w:rsidRDefault="00011F32" w:rsidP="00BA41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1F32">
        <w:rPr>
          <w:rFonts w:ascii="Times New Roman" w:hAnsi="Times New Roman" w:cs="Times New Roman"/>
          <w:sz w:val="24"/>
          <w:szCs w:val="24"/>
        </w:rPr>
        <w:t xml:space="preserve">Текущая проверка и тестирование достижений. </w:t>
      </w:r>
    </w:p>
    <w:p w:rsidR="00011F32" w:rsidRDefault="00011F32" w:rsidP="00BA41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1F32">
        <w:rPr>
          <w:rFonts w:ascii="Times New Roman" w:hAnsi="Times New Roman" w:cs="Times New Roman"/>
          <w:sz w:val="24"/>
          <w:szCs w:val="24"/>
        </w:rPr>
        <w:t>Самостоятельная практика</w:t>
      </w:r>
    </w:p>
    <w:p w:rsidR="00BA4190" w:rsidRDefault="00BA4190" w:rsidP="00BA41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1F32" w:rsidRDefault="00011F32" w:rsidP="00011F3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9D3046">
            <wp:extent cx="5810250" cy="412343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891" cy="4127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4190" w:rsidRDefault="00BA4190" w:rsidP="00011F3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11F32" w:rsidRDefault="0065508C" w:rsidP="00011F3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5508C">
        <w:rPr>
          <w:rFonts w:ascii="Times New Roman" w:hAnsi="Times New Roman" w:cs="Times New Roman"/>
          <w:sz w:val="24"/>
          <w:szCs w:val="24"/>
        </w:rPr>
        <w:t>разметки образовательного содержания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508C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5508C">
        <w:rPr>
          <w:rFonts w:ascii="Times New Roman" w:hAnsi="Times New Roman" w:cs="Times New Roman"/>
          <w:sz w:val="24"/>
          <w:szCs w:val="24"/>
        </w:rPr>
        <w:t>ценивание учебных достижений учащихся</w:t>
      </w:r>
      <w:r>
        <w:rPr>
          <w:rFonts w:ascii="Times New Roman" w:hAnsi="Times New Roman" w:cs="Times New Roman"/>
          <w:sz w:val="24"/>
          <w:szCs w:val="24"/>
        </w:rPr>
        <w:t xml:space="preserve">, а также организация </w:t>
      </w:r>
      <w:r w:rsidRPr="0065508C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08C">
        <w:rPr>
          <w:rFonts w:ascii="Times New Roman" w:hAnsi="Times New Roman" w:cs="Times New Roman"/>
          <w:sz w:val="24"/>
          <w:szCs w:val="24"/>
        </w:rPr>
        <w:t>и вид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5508C">
        <w:rPr>
          <w:rFonts w:ascii="Times New Roman" w:hAnsi="Times New Roman" w:cs="Times New Roman"/>
          <w:sz w:val="24"/>
          <w:szCs w:val="24"/>
        </w:rPr>
        <w:t xml:space="preserve"> взаимодействия педагогов 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, перечисленных выше, </w:t>
      </w:r>
      <w:r w:rsidR="00AF76E9">
        <w:rPr>
          <w:rFonts w:ascii="Times New Roman" w:hAnsi="Times New Roman" w:cs="Times New Roman"/>
          <w:sz w:val="24"/>
          <w:szCs w:val="24"/>
        </w:rPr>
        <w:t xml:space="preserve">на помощь всем интересантам образовательного процесса приходит цифровая онлайн платформа </w:t>
      </w:r>
      <w:proofErr w:type="spellStart"/>
      <w:r w:rsidR="00AF76E9">
        <w:rPr>
          <w:rFonts w:ascii="Times New Roman" w:hAnsi="Times New Roman" w:cs="Times New Roman"/>
          <w:sz w:val="24"/>
          <w:szCs w:val="24"/>
          <w:lang w:val="en-US"/>
        </w:rPr>
        <w:t>Trello</w:t>
      </w:r>
      <w:proofErr w:type="spellEnd"/>
      <w:r w:rsidR="00AF76E9" w:rsidRPr="00AF76E9">
        <w:rPr>
          <w:rFonts w:ascii="Times New Roman" w:hAnsi="Times New Roman" w:cs="Times New Roman"/>
          <w:sz w:val="24"/>
          <w:szCs w:val="24"/>
        </w:rPr>
        <w:t>.</w:t>
      </w:r>
      <w:r w:rsidR="00AF76E9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AF76E9" w:rsidRPr="00AF76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76E9" w:rsidRPr="00AF76E9">
        <w:rPr>
          <w:rFonts w:ascii="Times New Roman" w:hAnsi="Times New Roman" w:cs="Times New Roman"/>
          <w:sz w:val="24"/>
          <w:szCs w:val="24"/>
        </w:rPr>
        <w:t>Trello</w:t>
      </w:r>
      <w:proofErr w:type="spellEnd"/>
      <w:r w:rsidR="00AF76E9" w:rsidRPr="00AF76E9">
        <w:rPr>
          <w:rFonts w:ascii="Times New Roman" w:hAnsi="Times New Roman" w:cs="Times New Roman"/>
          <w:sz w:val="24"/>
          <w:szCs w:val="24"/>
        </w:rPr>
        <w:t xml:space="preserve"> это визуальный инструмент для совместной работы, используемый в классах по всему миру для облегчения обучения на основе проектов, сотрудничества и обсуждения</w:t>
      </w:r>
      <w:r w:rsidR="004A012C">
        <w:rPr>
          <w:rFonts w:ascii="Times New Roman" w:hAnsi="Times New Roman" w:cs="Times New Roman"/>
          <w:sz w:val="24"/>
          <w:szCs w:val="24"/>
        </w:rPr>
        <w:t xml:space="preserve"> </w:t>
      </w:r>
      <w:r w:rsidR="004A012C" w:rsidRPr="004A012C">
        <w:rPr>
          <w:rFonts w:ascii="Times New Roman" w:hAnsi="Times New Roman" w:cs="Times New Roman"/>
          <w:sz w:val="24"/>
          <w:szCs w:val="24"/>
        </w:rPr>
        <w:t>[2]</w:t>
      </w:r>
      <w:r w:rsidR="00AF76E9" w:rsidRPr="00AF76E9">
        <w:rPr>
          <w:rFonts w:ascii="Times New Roman" w:hAnsi="Times New Roman" w:cs="Times New Roman"/>
          <w:sz w:val="24"/>
          <w:szCs w:val="24"/>
        </w:rPr>
        <w:t>.</w:t>
      </w:r>
      <w:r w:rsidR="00BA4190">
        <w:rPr>
          <w:rFonts w:ascii="Times New Roman" w:hAnsi="Times New Roman" w:cs="Times New Roman"/>
          <w:sz w:val="24"/>
          <w:szCs w:val="24"/>
        </w:rPr>
        <w:t xml:space="preserve"> Онлайн доски </w:t>
      </w:r>
      <w:proofErr w:type="spellStart"/>
      <w:r w:rsidR="00BA4190">
        <w:rPr>
          <w:rFonts w:ascii="Times New Roman" w:hAnsi="Times New Roman" w:cs="Times New Roman"/>
          <w:sz w:val="24"/>
          <w:szCs w:val="24"/>
          <w:lang w:val="en-US"/>
        </w:rPr>
        <w:t>Trello</w:t>
      </w:r>
      <w:proofErr w:type="spellEnd"/>
      <w:r w:rsidR="00BA4190" w:rsidRPr="00BA4190">
        <w:rPr>
          <w:rFonts w:ascii="Times New Roman" w:hAnsi="Times New Roman" w:cs="Times New Roman"/>
          <w:sz w:val="24"/>
          <w:szCs w:val="24"/>
        </w:rPr>
        <w:t xml:space="preserve"> помогает мотивировать школьников на самоподготовку, логично вписывается в систему домашних заданий, решая проблему списывания и качественного формирования предметных навыков на основе умения учиться. </w:t>
      </w:r>
      <w:r w:rsidR="00BA4190">
        <w:rPr>
          <w:rFonts w:ascii="Times New Roman" w:hAnsi="Times New Roman" w:cs="Times New Roman"/>
          <w:sz w:val="24"/>
          <w:szCs w:val="24"/>
        </w:rPr>
        <w:t xml:space="preserve">Учитель-предметник наполняет чек-лист </w:t>
      </w:r>
      <w:proofErr w:type="spellStart"/>
      <w:r w:rsidR="00BA4190">
        <w:rPr>
          <w:rFonts w:ascii="Times New Roman" w:hAnsi="Times New Roman" w:cs="Times New Roman"/>
          <w:sz w:val="24"/>
          <w:szCs w:val="24"/>
        </w:rPr>
        <w:t>разноуровневыми</w:t>
      </w:r>
      <w:proofErr w:type="spellEnd"/>
      <w:r w:rsidR="00BA4190">
        <w:rPr>
          <w:rFonts w:ascii="Times New Roman" w:hAnsi="Times New Roman" w:cs="Times New Roman"/>
          <w:sz w:val="24"/>
          <w:szCs w:val="24"/>
        </w:rPr>
        <w:t xml:space="preserve"> заданиями, определяет мотивационные ориентиры учащихся, отвечая на главный вопрос всех учащихся: «</w:t>
      </w:r>
      <w:r w:rsidR="00BA4190" w:rsidRPr="00BA4190">
        <w:rPr>
          <w:rFonts w:ascii="Times New Roman" w:hAnsi="Times New Roman" w:cs="Times New Roman"/>
          <w:sz w:val="24"/>
          <w:szCs w:val="24"/>
        </w:rPr>
        <w:t>Зачем мне, как ученику, это знать и тратить на это время?</w:t>
      </w:r>
      <w:r w:rsidR="00BA4190">
        <w:rPr>
          <w:rFonts w:ascii="Times New Roman" w:hAnsi="Times New Roman" w:cs="Times New Roman"/>
          <w:sz w:val="24"/>
          <w:szCs w:val="24"/>
        </w:rPr>
        <w:t>», быстрый способ обратной получения обратной связи и своевременной объективной оценки результатов</w:t>
      </w:r>
      <w:r w:rsidR="004A012C">
        <w:rPr>
          <w:rFonts w:ascii="Times New Roman" w:hAnsi="Times New Roman" w:cs="Times New Roman"/>
          <w:sz w:val="24"/>
          <w:szCs w:val="24"/>
        </w:rPr>
        <w:t xml:space="preserve"> (</w:t>
      </w:r>
      <w:r w:rsidR="004A012C" w:rsidRPr="004A012C">
        <w:rPr>
          <w:rFonts w:ascii="Times New Roman" w:hAnsi="Times New Roman" w:cs="Times New Roman"/>
          <w:sz w:val="24"/>
          <w:szCs w:val="24"/>
          <w:u w:val="single"/>
        </w:rPr>
        <w:t>Приложение 2</w:t>
      </w:r>
      <w:r w:rsidR="004A012C">
        <w:rPr>
          <w:rFonts w:ascii="Times New Roman" w:hAnsi="Times New Roman" w:cs="Times New Roman"/>
          <w:sz w:val="24"/>
          <w:szCs w:val="24"/>
        </w:rPr>
        <w:t>)</w:t>
      </w:r>
      <w:r w:rsidR="00BA41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108B" w:rsidRDefault="00493137" w:rsidP="00011F3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чек-листов производится согласно алгоритму разметки образовательного содержания, разработанному группой специалистов </w:t>
      </w:r>
      <w:r w:rsidR="0063108B">
        <w:rPr>
          <w:rFonts w:ascii="Times New Roman" w:hAnsi="Times New Roman" w:cs="Times New Roman"/>
          <w:sz w:val="24"/>
          <w:szCs w:val="24"/>
        </w:rPr>
        <w:t xml:space="preserve">под редакцией В. </w:t>
      </w:r>
      <w:proofErr w:type="spellStart"/>
      <w:r w:rsidR="0063108B">
        <w:rPr>
          <w:rFonts w:ascii="Times New Roman" w:hAnsi="Times New Roman" w:cs="Times New Roman"/>
          <w:sz w:val="24"/>
          <w:szCs w:val="24"/>
        </w:rPr>
        <w:t>Полюги</w:t>
      </w:r>
      <w:proofErr w:type="spellEnd"/>
      <w:r w:rsidR="0063108B">
        <w:rPr>
          <w:rFonts w:ascii="Times New Roman" w:hAnsi="Times New Roman" w:cs="Times New Roman"/>
          <w:sz w:val="24"/>
          <w:szCs w:val="24"/>
        </w:rPr>
        <w:t xml:space="preserve"> – директор центра образовательного консалтинга </w:t>
      </w:r>
      <w:proofErr w:type="spellStart"/>
      <w:r w:rsidR="0063108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63108B">
        <w:rPr>
          <w:rFonts w:ascii="Times New Roman" w:hAnsi="Times New Roman" w:cs="Times New Roman"/>
          <w:sz w:val="24"/>
          <w:szCs w:val="24"/>
        </w:rPr>
        <w:t>3.</w:t>
      </w:r>
      <w:r w:rsidR="0063108B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="004A012C" w:rsidRPr="004A012C">
        <w:rPr>
          <w:rFonts w:ascii="Times New Roman" w:hAnsi="Times New Roman" w:cs="Times New Roman"/>
          <w:sz w:val="24"/>
          <w:szCs w:val="24"/>
        </w:rPr>
        <w:t xml:space="preserve"> (</w:t>
      </w:r>
      <w:r w:rsidR="004A012C" w:rsidRPr="004A012C">
        <w:rPr>
          <w:rFonts w:ascii="Times New Roman" w:hAnsi="Times New Roman" w:cs="Times New Roman"/>
          <w:sz w:val="24"/>
          <w:szCs w:val="24"/>
          <w:u w:val="single"/>
        </w:rPr>
        <w:t>Приложение 1</w:t>
      </w:r>
      <w:r w:rsidR="004A012C" w:rsidRPr="004A012C">
        <w:rPr>
          <w:rFonts w:ascii="Times New Roman" w:hAnsi="Times New Roman" w:cs="Times New Roman"/>
          <w:sz w:val="24"/>
          <w:szCs w:val="24"/>
        </w:rPr>
        <w:t>)</w:t>
      </w:r>
      <w:r w:rsidR="006310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4CC4" w:rsidRPr="00694CC4" w:rsidRDefault="00694CC4" w:rsidP="00694CC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CC4">
        <w:rPr>
          <w:rFonts w:ascii="Times New Roman" w:hAnsi="Times New Roman" w:cs="Times New Roman"/>
          <w:b/>
          <w:sz w:val="24"/>
          <w:szCs w:val="24"/>
        </w:rPr>
        <w:lastRenderedPageBreak/>
        <w:t>Пример чек-листа:</w:t>
      </w:r>
    </w:p>
    <w:p w:rsidR="00694CC4" w:rsidRDefault="00694CC4" w:rsidP="00011F3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Виды транспорта.        Класс: 7 </w:t>
      </w:r>
    </w:p>
    <w:p w:rsidR="00694CC4" w:rsidRPr="00694CC4" w:rsidRDefault="00694CC4" w:rsidP="00694C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CC4">
        <w:rPr>
          <w:rFonts w:ascii="Times New Roman" w:hAnsi="Times New Roman" w:cs="Times New Roman"/>
          <w:sz w:val="24"/>
          <w:szCs w:val="24"/>
        </w:rPr>
        <w:t>Целеполагание:</w:t>
      </w:r>
    </w:p>
    <w:p w:rsidR="00694CC4" w:rsidRPr="00694CC4" w:rsidRDefault="00694CC4" w:rsidP="00694C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CC4">
        <w:rPr>
          <w:rFonts w:ascii="Times New Roman" w:hAnsi="Times New Roman" w:cs="Times New Roman"/>
          <w:sz w:val="24"/>
          <w:szCs w:val="24"/>
        </w:rPr>
        <w:t>1. Составить монологическое высказывание по теме (6-8 предложений).</w:t>
      </w:r>
    </w:p>
    <w:p w:rsidR="00694CC4" w:rsidRPr="00694CC4" w:rsidRDefault="00694CC4" w:rsidP="00694C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CC4">
        <w:rPr>
          <w:rFonts w:ascii="Times New Roman" w:hAnsi="Times New Roman" w:cs="Times New Roman"/>
          <w:sz w:val="24"/>
          <w:szCs w:val="24"/>
        </w:rPr>
        <w:t>2. Развивать навыки сравнения, сопоставления и обосновывать выбор решения.</w:t>
      </w:r>
    </w:p>
    <w:p w:rsidR="00694CC4" w:rsidRPr="00694CC4" w:rsidRDefault="00694CC4" w:rsidP="00694C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CC4">
        <w:rPr>
          <w:rFonts w:ascii="Times New Roman" w:hAnsi="Times New Roman" w:cs="Times New Roman"/>
          <w:sz w:val="24"/>
          <w:szCs w:val="24"/>
        </w:rPr>
        <w:t>3. Воспитание организованной личности, готовой прийти на</w:t>
      </w:r>
      <w:r>
        <w:rPr>
          <w:rFonts w:ascii="Times New Roman" w:hAnsi="Times New Roman" w:cs="Times New Roman"/>
          <w:sz w:val="24"/>
          <w:szCs w:val="24"/>
        </w:rPr>
        <w:t xml:space="preserve"> помощь и умеющей действовать в </w:t>
      </w:r>
      <w:r w:rsidRPr="00694CC4">
        <w:rPr>
          <w:rFonts w:ascii="Times New Roman" w:hAnsi="Times New Roman" w:cs="Times New Roman"/>
          <w:sz w:val="24"/>
          <w:szCs w:val="24"/>
        </w:rPr>
        <w:t>условиях ЧС.</w:t>
      </w:r>
    </w:p>
    <w:p w:rsidR="00694CC4" w:rsidRPr="00694CC4" w:rsidRDefault="00694CC4" w:rsidP="00694C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CC4">
        <w:rPr>
          <w:rFonts w:ascii="Times New Roman" w:hAnsi="Times New Roman" w:cs="Times New Roman"/>
          <w:sz w:val="24"/>
          <w:szCs w:val="24"/>
        </w:rPr>
        <w:t>1.1 Распознать (в списке) ЛЕ "Виды Транспорта" (ВТ)</w:t>
      </w:r>
    </w:p>
    <w:p w:rsidR="00694CC4" w:rsidRPr="00694CC4" w:rsidRDefault="00694CC4" w:rsidP="00694C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CC4">
        <w:rPr>
          <w:rFonts w:ascii="Times New Roman" w:hAnsi="Times New Roman" w:cs="Times New Roman"/>
          <w:sz w:val="24"/>
          <w:szCs w:val="24"/>
        </w:rPr>
        <w:t>1.2 Определить ВТ по стихия (вода, земля...)</w:t>
      </w:r>
    </w:p>
    <w:p w:rsidR="00694CC4" w:rsidRPr="00694CC4" w:rsidRDefault="00694CC4" w:rsidP="00694C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CC4">
        <w:rPr>
          <w:rFonts w:ascii="Times New Roman" w:hAnsi="Times New Roman" w:cs="Times New Roman"/>
          <w:sz w:val="24"/>
          <w:szCs w:val="24"/>
        </w:rPr>
        <w:t>1.3 Составить список ВТ ("я путешествовал на... Автобусе, мотоцикле...)</w:t>
      </w:r>
    </w:p>
    <w:p w:rsidR="00694CC4" w:rsidRPr="00694CC4" w:rsidRDefault="00694CC4" w:rsidP="00694C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CC4">
        <w:rPr>
          <w:rFonts w:ascii="Times New Roman" w:hAnsi="Times New Roman" w:cs="Times New Roman"/>
          <w:sz w:val="24"/>
          <w:szCs w:val="24"/>
        </w:rPr>
        <w:t>2.1 Описать ВТ своими словами без использования однокоренных слов (игра "Угадай-ка")</w:t>
      </w:r>
    </w:p>
    <w:p w:rsidR="00694CC4" w:rsidRPr="00694CC4" w:rsidRDefault="00694CC4" w:rsidP="00694C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CC4">
        <w:rPr>
          <w:rFonts w:ascii="Times New Roman" w:hAnsi="Times New Roman" w:cs="Times New Roman"/>
          <w:sz w:val="24"/>
          <w:szCs w:val="24"/>
        </w:rPr>
        <w:t>3.1 Сформировать метафоры и сравнения ВТ с животными.</w:t>
      </w:r>
    </w:p>
    <w:p w:rsidR="00694CC4" w:rsidRPr="00694CC4" w:rsidRDefault="00694CC4" w:rsidP="00694C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CC4">
        <w:rPr>
          <w:rFonts w:ascii="Times New Roman" w:hAnsi="Times New Roman" w:cs="Times New Roman"/>
          <w:sz w:val="24"/>
          <w:szCs w:val="24"/>
        </w:rPr>
        <w:t>3.2 Сравнить ВТ между собой и найти недостатки каждого ВТ в различных ситуациях.</w:t>
      </w:r>
    </w:p>
    <w:p w:rsidR="00694CC4" w:rsidRPr="00694CC4" w:rsidRDefault="00694CC4" w:rsidP="00694C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CC4">
        <w:rPr>
          <w:rFonts w:ascii="Times New Roman" w:hAnsi="Times New Roman" w:cs="Times New Roman"/>
          <w:sz w:val="24"/>
          <w:szCs w:val="24"/>
        </w:rPr>
        <w:t>3.3 Назвать свои ВТ во время каникул.</w:t>
      </w:r>
    </w:p>
    <w:p w:rsidR="00694CC4" w:rsidRPr="00694CC4" w:rsidRDefault="00694CC4" w:rsidP="00694C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CC4">
        <w:rPr>
          <w:rFonts w:ascii="Times New Roman" w:hAnsi="Times New Roman" w:cs="Times New Roman"/>
          <w:sz w:val="24"/>
          <w:szCs w:val="24"/>
        </w:rPr>
        <w:t>4.1 Рассказать о лучшем способе передвижения (монолог 6-8 предложений).</w:t>
      </w:r>
    </w:p>
    <w:p w:rsidR="00694CC4" w:rsidRPr="00694CC4" w:rsidRDefault="00694CC4" w:rsidP="00694C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CC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94CC4">
        <w:rPr>
          <w:rFonts w:ascii="Times New Roman" w:hAnsi="Times New Roman" w:cs="Times New Roman"/>
          <w:sz w:val="24"/>
          <w:szCs w:val="24"/>
        </w:rPr>
        <w:t xml:space="preserve"> Спасти (транспортировать) пострадавшего из труднодоступного места при ЧС.</w:t>
      </w:r>
    </w:p>
    <w:p w:rsidR="00694CC4" w:rsidRDefault="00694CC4" w:rsidP="00694CC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CC4" w:rsidRPr="00694CC4" w:rsidRDefault="00694CC4" w:rsidP="00694CC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4CC4">
        <w:rPr>
          <w:rFonts w:ascii="Times New Roman" w:hAnsi="Times New Roman" w:cs="Times New Roman"/>
          <w:b/>
          <w:sz w:val="24"/>
          <w:szCs w:val="24"/>
        </w:rPr>
        <w:t></w:t>
      </w:r>
      <w:r w:rsidRPr="00694C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94CC4">
        <w:rPr>
          <w:rFonts w:ascii="Times New Roman" w:hAnsi="Times New Roman" w:cs="Times New Roman"/>
          <w:b/>
          <w:sz w:val="24"/>
          <w:szCs w:val="24"/>
        </w:rPr>
        <w:t>Чек</w:t>
      </w:r>
      <w:r w:rsidRPr="00694CC4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694CC4">
        <w:rPr>
          <w:rFonts w:ascii="Times New Roman" w:hAnsi="Times New Roman" w:cs="Times New Roman"/>
          <w:b/>
          <w:sz w:val="24"/>
          <w:szCs w:val="24"/>
        </w:rPr>
        <w:t>лист</w:t>
      </w:r>
      <w:r w:rsidRPr="00694C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Types of transport </w:t>
      </w:r>
      <w:r w:rsidRPr="00694CC4">
        <w:rPr>
          <w:rFonts w:ascii="Times New Roman" w:hAnsi="Times New Roman" w:cs="Times New Roman"/>
          <w:b/>
          <w:sz w:val="24"/>
          <w:szCs w:val="24"/>
        </w:rPr>
        <w:t>Удалить</w:t>
      </w:r>
      <w:r w:rsidRPr="00694C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94CC4">
        <w:rPr>
          <w:rFonts w:ascii="Times New Roman" w:hAnsi="Times New Roman" w:cs="Times New Roman"/>
          <w:sz w:val="24"/>
          <w:szCs w:val="24"/>
          <w:lang w:val="en-US"/>
        </w:rPr>
        <w:t>0%</w:t>
      </w:r>
    </w:p>
    <w:p w:rsidR="00694CC4" w:rsidRPr="00694CC4" w:rsidRDefault="00694CC4" w:rsidP="00694C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CC4">
        <w:rPr>
          <w:rFonts w:ascii="Times New Roman" w:hAnsi="Times New Roman" w:cs="Times New Roman"/>
          <w:b/>
          <w:sz w:val="24"/>
          <w:szCs w:val="24"/>
        </w:rPr>
        <w:t>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CC4">
        <w:rPr>
          <w:rFonts w:ascii="Times New Roman" w:hAnsi="Times New Roman" w:cs="Times New Roman"/>
          <w:sz w:val="24"/>
          <w:szCs w:val="24"/>
        </w:rPr>
        <w:t>1.1 Распозна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94CC4">
        <w:rPr>
          <w:rFonts w:ascii="Times New Roman" w:hAnsi="Times New Roman" w:cs="Times New Roman"/>
          <w:sz w:val="24"/>
          <w:szCs w:val="24"/>
        </w:rPr>
        <w:t xml:space="preserve"> (в списке) ЛЕ "Виды Транспорта" (ВТ)</w:t>
      </w:r>
    </w:p>
    <w:p w:rsidR="00694CC4" w:rsidRPr="00694CC4" w:rsidRDefault="00694CC4" w:rsidP="00694C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CC4">
        <w:rPr>
          <w:rFonts w:ascii="Times New Roman" w:hAnsi="Times New Roman" w:cs="Times New Roman"/>
          <w:b/>
          <w:sz w:val="24"/>
          <w:szCs w:val="24"/>
        </w:rPr>
        <w:t>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CC4">
        <w:rPr>
          <w:rFonts w:ascii="Times New Roman" w:hAnsi="Times New Roman" w:cs="Times New Roman"/>
          <w:sz w:val="24"/>
          <w:szCs w:val="24"/>
        </w:rPr>
        <w:t>1.2 Определ</w:t>
      </w:r>
      <w:r>
        <w:rPr>
          <w:rFonts w:ascii="Times New Roman" w:hAnsi="Times New Roman" w:cs="Times New Roman"/>
          <w:sz w:val="24"/>
          <w:szCs w:val="24"/>
        </w:rPr>
        <w:t>яю</w:t>
      </w:r>
      <w:r w:rsidRPr="00694CC4">
        <w:rPr>
          <w:rFonts w:ascii="Times New Roman" w:hAnsi="Times New Roman" w:cs="Times New Roman"/>
          <w:sz w:val="24"/>
          <w:szCs w:val="24"/>
        </w:rPr>
        <w:t xml:space="preserve"> ВТ по стихия (вода, земля...)</w:t>
      </w:r>
    </w:p>
    <w:p w:rsidR="00694CC4" w:rsidRPr="00694CC4" w:rsidRDefault="00694CC4" w:rsidP="00694C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CC4">
        <w:rPr>
          <w:rFonts w:ascii="Times New Roman" w:hAnsi="Times New Roman" w:cs="Times New Roman"/>
          <w:b/>
          <w:sz w:val="24"/>
          <w:szCs w:val="24"/>
        </w:rPr>
        <w:t>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CC4">
        <w:rPr>
          <w:rFonts w:ascii="Times New Roman" w:hAnsi="Times New Roman" w:cs="Times New Roman"/>
          <w:sz w:val="24"/>
          <w:szCs w:val="24"/>
        </w:rPr>
        <w:t>1.3 Состав</w:t>
      </w:r>
      <w:r>
        <w:rPr>
          <w:rFonts w:ascii="Times New Roman" w:hAnsi="Times New Roman" w:cs="Times New Roman"/>
          <w:sz w:val="24"/>
          <w:szCs w:val="24"/>
        </w:rPr>
        <w:t>ляю</w:t>
      </w:r>
      <w:r w:rsidRPr="00694CC4">
        <w:rPr>
          <w:rFonts w:ascii="Times New Roman" w:hAnsi="Times New Roman" w:cs="Times New Roman"/>
          <w:sz w:val="24"/>
          <w:szCs w:val="24"/>
        </w:rPr>
        <w:t xml:space="preserve"> список ВТ ("я путешествовал на... Автобусе, мотоцикле...)</w:t>
      </w:r>
    </w:p>
    <w:p w:rsidR="00694CC4" w:rsidRPr="00694CC4" w:rsidRDefault="00694CC4" w:rsidP="00694C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CC4">
        <w:rPr>
          <w:rFonts w:ascii="Times New Roman" w:hAnsi="Times New Roman" w:cs="Times New Roman"/>
          <w:b/>
          <w:sz w:val="24"/>
          <w:szCs w:val="24"/>
        </w:rPr>
        <w:t>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CC4">
        <w:rPr>
          <w:rFonts w:ascii="Times New Roman" w:hAnsi="Times New Roman" w:cs="Times New Roman"/>
          <w:sz w:val="24"/>
          <w:szCs w:val="24"/>
        </w:rPr>
        <w:t>2.1 Опис</w:t>
      </w:r>
      <w:r>
        <w:rPr>
          <w:rFonts w:ascii="Times New Roman" w:hAnsi="Times New Roman" w:cs="Times New Roman"/>
          <w:sz w:val="24"/>
          <w:szCs w:val="24"/>
        </w:rPr>
        <w:t>ываю</w:t>
      </w:r>
      <w:r w:rsidRPr="00694CC4">
        <w:rPr>
          <w:rFonts w:ascii="Times New Roman" w:hAnsi="Times New Roman" w:cs="Times New Roman"/>
          <w:sz w:val="24"/>
          <w:szCs w:val="24"/>
        </w:rPr>
        <w:t xml:space="preserve"> ВТ своими словами без использования однокоренных слов (игра "Угадай-ка")</w:t>
      </w:r>
    </w:p>
    <w:p w:rsidR="00694CC4" w:rsidRPr="00694CC4" w:rsidRDefault="00694CC4" w:rsidP="00694C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CC4">
        <w:rPr>
          <w:rFonts w:ascii="Times New Roman" w:hAnsi="Times New Roman" w:cs="Times New Roman"/>
          <w:b/>
          <w:sz w:val="24"/>
          <w:szCs w:val="24"/>
        </w:rPr>
        <w:t>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CC4">
        <w:rPr>
          <w:rFonts w:ascii="Times New Roman" w:hAnsi="Times New Roman" w:cs="Times New Roman"/>
          <w:sz w:val="24"/>
          <w:szCs w:val="24"/>
        </w:rPr>
        <w:t xml:space="preserve">3.1 </w:t>
      </w:r>
      <w:r>
        <w:rPr>
          <w:rFonts w:ascii="Times New Roman" w:hAnsi="Times New Roman" w:cs="Times New Roman"/>
          <w:sz w:val="24"/>
          <w:szCs w:val="24"/>
        </w:rPr>
        <w:t>Формирую</w:t>
      </w:r>
      <w:r w:rsidRPr="00694CC4">
        <w:rPr>
          <w:rFonts w:ascii="Times New Roman" w:hAnsi="Times New Roman" w:cs="Times New Roman"/>
          <w:sz w:val="24"/>
          <w:szCs w:val="24"/>
        </w:rPr>
        <w:t xml:space="preserve"> метафоры и сравнения ВТ с животными.</w:t>
      </w:r>
    </w:p>
    <w:p w:rsidR="00694CC4" w:rsidRPr="00694CC4" w:rsidRDefault="00694CC4" w:rsidP="00694C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CC4">
        <w:rPr>
          <w:rFonts w:ascii="Times New Roman" w:hAnsi="Times New Roman" w:cs="Times New Roman"/>
          <w:b/>
          <w:sz w:val="24"/>
          <w:szCs w:val="24"/>
        </w:rPr>
        <w:t>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CC4">
        <w:rPr>
          <w:rFonts w:ascii="Times New Roman" w:hAnsi="Times New Roman" w:cs="Times New Roman"/>
          <w:sz w:val="24"/>
          <w:szCs w:val="24"/>
        </w:rPr>
        <w:t>3.2 Сравни</w:t>
      </w:r>
      <w:r>
        <w:rPr>
          <w:rFonts w:ascii="Times New Roman" w:hAnsi="Times New Roman" w:cs="Times New Roman"/>
          <w:sz w:val="24"/>
          <w:szCs w:val="24"/>
        </w:rPr>
        <w:t>ваю</w:t>
      </w:r>
      <w:r w:rsidRPr="00694CC4">
        <w:rPr>
          <w:rFonts w:ascii="Times New Roman" w:hAnsi="Times New Roman" w:cs="Times New Roman"/>
          <w:sz w:val="24"/>
          <w:szCs w:val="24"/>
        </w:rPr>
        <w:t xml:space="preserve"> ВТ между собой и найти недостатки каждого ВТ в различных ситуациях.</w:t>
      </w:r>
    </w:p>
    <w:p w:rsidR="00694CC4" w:rsidRPr="00694CC4" w:rsidRDefault="00694CC4" w:rsidP="00694C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CC4">
        <w:rPr>
          <w:rFonts w:ascii="Times New Roman" w:hAnsi="Times New Roman" w:cs="Times New Roman"/>
          <w:b/>
          <w:sz w:val="24"/>
          <w:szCs w:val="24"/>
        </w:rPr>
        <w:t>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CC4">
        <w:rPr>
          <w:rFonts w:ascii="Times New Roman" w:hAnsi="Times New Roman" w:cs="Times New Roman"/>
          <w:sz w:val="24"/>
          <w:szCs w:val="24"/>
        </w:rPr>
        <w:t>3.3 Наз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94CC4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94CC4">
        <w:rPr>
          <w:rFonts w:ascii="Times New Roman" w:hAnsi="Times New Roman" w:cs="Times New Roman"/>
          <w:sz w:val="24"/>
          <w:szCs w:val="24"/>
        </w:rPr>
        <w:t xml:space="preserve"> свои ВТ во время каникул.</w:t>
      </w:r>
    </w:p>
    <w:p w:rsidR="00694CC4" w:rsidRPr="00694CC4" w:rsidRDefault="00694CC4" w:rsidP="00694C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CC4">
        <w:rPr>
          <w:rFonts w:ascii="Times New Roman" w:hAnsi="Times New Roman" w:cs="Times New Roman"/>
          <w:b/>
          <w:sz w:val="24"/>
          <w:szCs w:val="24"/>
        </w:rPr>
        <w:t>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CC4">
        <w:rPr>
          <w:rFonts w:ascii="Times New Roman" w:hAnsi="Times New Roman" w:cs="Times New Roman"/>
          <w:sz w:val="24"/>
          <w:szCs w:val="24"/>
        </w:rPr>
        <w:t>4.1 Рассказ</w:t>
      </w:r>
      <w:r>
        <w:rPr>
          <w:rFonts w:ascii="Times New Roman" w:hAnsi="Times New Roman" w:cs="Times New Roman"/>
          <w:sz w:val="24"/>
          <w:szCs w:val="24"/>
        </w:rPr>
        <w:t xml:space="preserve">ываю </w:t>
      </w:r>
      <w:r w:rsidRPr="00694CC4">
        <w:rPr>
          <w:rFonts w:ascii="Times New Roman" w:hAnsi="Times New Roman" w:cs="Times New Roman"/>
          <w:sz w:val="24"/>
          <w:szCs w:val="24"/>
        </w:rPr>
        <w:t>о лучшем способе передвижения (монолог 6-8 предложений).</w:t>
      </w:r>
    </w:p>
    <w:p w:rsidR="00694CC4" w:rsidRPr="00694CC4" w:rsidRDefault="00694CC4" w:rsidP="00694C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CC4">
        <w:rPr>
          <w:rFonts w:ascii="Times New Roman" w:hAnsi="Times New Roman" w:cs="Times New Roman"/>
          <w:b/>
          <w:sz w:val="24"/>
          <w:szCs w:val="24"/>
        </w:rPr>
        <w:t>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CC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94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 спасти</w:t>
      </w:r>
      <w:r w:rsidRPr="00694CC4">
        <w:rPr>
          <w:rFonts w:ascii="Times New Roman" w:hAnsi="Times New Roman" w:cs="Times New Roman"/>
          <w:sz w:val="24"/>
          <w:szCs w:val="24"/>
        </w:rPr>
        <w:t xml:space="preserve"> (транспортировать) пострадавшего из труднодоступного места при ЧС.</w:t>
      </w:r>
    </w:p>
    <w:p w:rsidR="0063108B" w:rsidRDefault="0063108B" w:rsidP="006310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4CC4" w:rsidRDefault="00694CC4" w:rsidP="006310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4CC4" w:rsidRDefault="00694CC4" w:rsidP="006310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4CC4" w:rsidRDefault="00694CC4" w:rsidP="006310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4CC4" w:rsidRDefault="00694CC4" w:rsidP="006310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4CC4" w:rsidRDefault="00694CC4" w:rsidP="006310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4CC4" w:rsidRDefault="00694CC4" w:rsidP="006310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4CC4" w:rsidRDefault="00694CC4" w:rsidP="006310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4CC4" w:rsidRDefault="00694CC4" w:rsidP="006310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4CC4" w:rsidRDefault="00694CC4" w:rsidP="006310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4CC4" w:rsidRDefault="00694CC4" w:rsidP="006310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4CC4" w:rsidRDefault="00694CC4" w:rsidP="006310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4CC4" w:rsidRDefault="00694CC4" w:rsidP="006310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4CC4" w:rsidRDefault="00694CC4" w:rsidP="006310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4CC4" w:rsidRDefault="00694CC4" w:rsidP="006310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108B" w:rsidRDefault="0063108B" w:rsidP="006310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012C" w:rsidRDefault="004A012C" w:rsidP="0069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CC4" w:rsidRDefault="00694CC4" w:rsidP="0069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CC4" w:rsidRDefault="00694CC4" w:rsidP="00694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3137" w:rsidRDefault="00493137" w:rsidP="00011F3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A0293" w:rsidRPr="007A0293" w:rsidRDefault="007A0293" w:rsidP="007A029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A029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 к п. 3.4.3.1</w:t>
      </w:r>
      <w:r w:rsidRPr="007A0293">
        <w:rPr>
          <w:rFonts w:ascii="Times New Roman" w:hAnsi="Times New Roman" w:cs="Times New Roman"/>
          <w:sz w:val="24"/>
          <w:szCs w:val="24"/>
        </w:rPr>
        <w:t>.</w:t>
      </w:r>
    </w:p>
    <w:p w:rsidR="007A0293" w:rsidRPr="007A0293" w:rsidRDefault="007A0293" w:rsidP="007A0293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7A0293">
        <w:rPr>
          <w:rFonts w:ascii="Times New Roman" w:hAnsi="Times New Roman" w:cs="Times New Roman"/>
          <w:sz w:val="20"/>
          <w:szCs w:val="20"/>
        </w:rPr>
        <w:t>Региональной модели индивидуализации системы общего образования ХМАО-ЮГРА</w:t>
      </w:r>
    </w:p>
    <w:p w:rsidR="007A0293" w:rsidRPr="007A0293" w:rsidRDefault="007A0293" w:rsidP="007A0293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7A0293">
        <w:rPr>
          <w:rFonts w:ascii="Times New Roman" w:hAnsi="Times New Roman" w:cs="Times New Roman"/>
          <w:sz w:val="20"/>
          <w:szCs w:val="20"/>
        </w:rPr>
        <w:t xml:space="preserve">Авторский коллектив: А. Васильев, Д. Евграфов, К. Зайцев, Д. </w:t>
      </w:r>
      <w:proofErr w:type="spellStart"/>
      <w:r w:rsidRPr="007A0293">
        <w:rPr>
          <w:rFonts w:ascii="Times New Roman" w:hAnsi="Times New Roman" w:cs="Times New Roman"/>
          <w:sz w:val="20"/>
          <w:szCs w:val="20"/>
        </w:rPr>
        <w:t>Коптуров</w:t>
      </w:r>
      <w:proofErr w:type="spellEnd"/>
      <w:r w:rsidRPr="007A0293">
        <w:rPr>
          <w:rFonts w:ascii="Times New Roman" w:hAnsi="Times New Roman" w:cs="Times New Roman"/>
          <w:sz w:val="20"/>
          <w:szCs w:val="20"/>
        </w:rPr>
        <w:t xml:space="preserve">, Н. Клименко, М. Кушнир, А. </w:t>
      </w:r>
      <w:proofErr w:type="spellStart"/>
      <w:r w:rsidRPr="007A0293">
        <w:rPr>
          <w:rFonts w:ascii="Times New Roman" w:hAnsi="Times New Roman" w:cs="Times New Roman"/>
          <w:sz w:val="20"/>
          <w:szCs w:val="20"/>
        </w:rPr>
        <w:t>Пирназарова</w:t>
      </w:r>
      <w:proofErr w:type="spellEnd"/>
      <w:r w:rsidRPr="007A0293">
        <w:rPr>
          <w:rFonts w:ascii="Times New Roman" w:hAnsi="Times New Roman" w:cs="Times New Roman"/>
          <w:sz w:val="20"/>
          <w:szCs w:val="20"/>
        </w:rPr>
        <w:t xml:space="preserve">, Т. Родионова, А. Сафин, В. </w:t>
      </w:r>
      <w:proofErr w:type="spellStart"/>
      <w:r w:rsidRPr="007A0293">
        <w:rPr>
          <w:rFonts w:ascii="Times New Roman" w:hAnsi="Times New Roman" w:cs="Times New Roman"/>
          <w:sz w:val="20"/>
          <w:szCs w:val="20"/>
        </w:rPr>
        <w:t>Скрипак</w:t>
      </w:r>
      <w:proofErr w:type="spellEnd"/>
    </w:p>
    <w:p w:rsidR="007A0293" w:rsidRPr="007A0293" w:rsidRDefault="007A0293" w:rsidP="007A0293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7A0293">
        <w:rPr>
          <w:rFonts w:ascii="Times New Roman" w:hAnsi="Times New Roman" w:cs="Times New Roman"/>
          <w:sz w:val="20"/>
          <w:szCs w:val="20"/>
        </w:rPr>
        <w:t xml:space="preserve">Под редакцией: В. </w:t>
      </w:r>
      <w:proofErr w:type="spellStart"/>
      <w:r w:rsidRPr="007A0293">
        <w:rPr>
          <w:rFonts w:ascii="Times New Roman" w:hAnsi="Times New Roman" w:cs="Times New Roman"/>
          <w:sz w:val="20"/>
          <w:szCs w:val="20"/>
        </w:rPr>
        <w:t>Полюги</w:t>
      </w:r>
      <w:proofErr w:type="spellEnd"/>
    </w:p>
    <w:p w:rsidR="007A0293" w:rsidRPr="007A0293" w:rsidRDefault="007A0293" w:rsidP="007A02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0293">
        <w:rPr>
          <w:rFonts w:ascii="Times New Roman" w:hAnsi="Times New Roman" w:cs="Times New Roman"/>
          <w:sz w:val="24"/>
          <w:szCs w:val="24"/>
        </w:rPr>
        <w:t>Алгоритм разметки образовательного содержания (Алгоритм РОС)</w:t>
      </w:r>
    </w:p>
    <w:p w:rsidR="007A0293" w:rsidRPr="007A0293" w:rsidRDefault="007A0293" w:rsidP="007A02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0293">
        <w:rPr>
          <w:rFonts w:ascii="Times New Roman" w:hAnsi="Times New Roman" w:cs="Times New Roman"/>
          <w:sz w:val="24"/>
          <w:szCs w:val="24"/>
        </w:rPr>
        <w:t>1.</w:t>
      </w:r>
      <w:r w:rsidRPr="007A0293">
        <w:rPr>
          <w:rFonts w:ascii="Times New Roman" w:hAnsi="Times New Roman" w:cs="Times New Roman"/>
          <w:sz w:val="24"/>
          <w:szCs w:val="24"/>
        </w:rPr>
        <w:tab/>
        <w:t>Подготовительный этап</w:t>
      </w:r>
    </w:p>
    <w:p w:rsidR="007A0293" w:rsidRPr="007A0293" w:rsidRDefault="007A0293" w:rsidP="007A02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0293">
        <w:rPr>
          <w:rFonts w:ascii="Times New Roman" w:hAnsi="Times New Roman" w:cs="Times New Roman"/>
          <w:sz w:val="24"/>
          <w:szCs w:val="24"/>
        </w:rPr>
        <w:t>1.1.</w:t>
      </w:r>
      <w:r w:rsidRPr="007A0293">
        <w:rPr>
          <w:rFonts w:ascii="Times New Roman" w:hAnsi="Times New Roman" w:cs="Times New Roman"/>
          <w:sz w:val="24"/>
          <w:szCs w:val="24"/>
        </w:rPr>
        <w:tab/>
        <w:t>Выбрать предмет/дисциплину и параллель/возраст. Выбрать УМК, если таковой имеется. Выбрать вариант рабочей программы.</w:t>
      </w:r>
    </w:p>
    <w:p w:rsidR="007A0293" w:rsidRPr="007A0293" w:rsidRDefault="007A0293" w:rsidP="007A02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0293">
        <w:rPr>
          <w:rFonts w:ascii="Times New Roman" w:hAnsi="Times New Roman" w:cs="Times New Roman"/>
          <w:sz w:val="24"/>
          <w:szCs w:val="24"/>
        </w:rPr>
        <w:t>1.2.</w:t>
      </w:r>
      <w:r w:rsidRPr="007A0293">
        <w:rPr>
          <w:rFonts w:ascii="Times New Roman" w:hAnsi="Times New Roman" w:cs="Times New Roman"/>
          <w:sz w:val="24"/>
          <w:szCs w:val="24"/>
        </w:rPr>
        <w:tab/>
        <w:t>Выбрать раздел содержания курса согласно примерной образовательной программе или согласно рабочей программе для дисциплин дополнительного образования. Определить подраздел содержания курса согласно УМК (в случае необходимости).</w:t>
      </w:r>
    </w:p>
    <w:p w:rsidR="007A0293" w:rsidRPr="007A0293" w:rsidRDefault="007A0293" w:rsidP="007A02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0293">
        <w:rPr>
          <w:rFonts w:ascii="Times New Roman" w:hAnsi="Times New Roman" w:cs="Times New Roman"/>
          <w:sz w:val="24"/>
          <w:szCs w:val="24"/>
        </w:rPr>
        <w:t>1.3.</w:t>
      </w:r>
      <w:r w:rsidRPr="007A0293">
        <w:rPr>
          <w:rFonts w:ascii="Times New Roman" w:hAnsi="Times New Roman" w:cs="Times New Roman"/>
          <w:sz w:val="24"/>
          <w:szCs w:val="24"/>
        </w:rPr>
        <w:tab/>
        <w:t>Выбрать тематический блок.</w:t>
      </w:r>
    </w:p>
    <w:p w:rsidR="007A0293" w:rsidRPr="007A0293" w:rsidRDefault="007A0293" w:rsidP="007A02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0293">
        <w:rPr>
          <w:rFonts w:ascii="Times New Roman" w:hAnsi="Times New Roman" w:cs="Times New Roman"/>
          <w:sz w:val="24"/>
          <w:szCs w:val="24"/>
        </w:rPr>
        <w:t>1.4.</w:t>
      </w:r>
      <w:r w:rsidRPr="007A0293">
        <w:rPr>
          <w:rFonts w:ascii="Times New Roman" w:hAnsi="Times New Roman" w:cs="Times New Roman"/>
          <w:sz w:val="24"/>
          <w:szCs w:val="24"/>
        </w:rPr>
        <w:tab/>
        <w:t>Определить положение тематического блока в разделе/подразделе содержания курса согласно рабочей программы.</w:t>
      </w:r>
    </w:p>
    <w:p w:rsidR="007A0293" w:rsidRPr="007A0293" w:rsidRDefault="007A0293" w:rsidP="007A02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0293">
        <w:rPr>
          <w:rFonts w:ascii="Times New Roman" w:hAnsi="Times New Roman" w:cs="Times New Roman"/>
          <w:sz w:val="24"/>
          <w:szCs w:val="24"/>
        </w:rPr>
        <w:t>1.5.</w:t>
      </w:r>
      <w:r w:rsidRPr="007A0293">
        <w:rPr>
          <w:rFonts w:ascii="Times New Roman" w:hAnsi="Times New Roman" w:cs="Times New Roman"/>
          <w:sz w:val="24"/>
          <w:szCs w:val="24"/>
        </w:rPr>
        <w:tab/>
        <w:t>Определить, сколько часов отводится в рабочей программе на изучение данного тематического блока.</w:t>
      </w:r>
    </w:p>
    <w:p w:rsidR="007A0293" w:rsidRPr="007A0293" w:rsidRDefault="007A0293" w:rsidP="007A02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0293">
        <w:rPr>
          <w:rFonts w:ascii="Times New Roman" w:hAnsi="Times New Roman" w:cs="Times New Roman"/>
          <w:sz w:val="24"/>
          <w:szCs w:val="24"/>
        </w:rPr>
        <w:t>2.</w:t>
      </w:r>
      <w:r w:rsidRPr="007A0293">
        <w:rPr>
          <w:rFonts w:ascii="Times New Roman" w:hAnsi="Times New Roman" w:cs="Times New Roman"/>
          <w:sz w:val="24"/>
          <w:szCs w:val="24"/>
        </w:rPr>
        <w:tab/>
        <w:t>Разметка тематического блока</w:t>
      </w:r>
    </w:p>
    <w:p w:rsidR="007A0293" w:rsidRPr="007A0293" w:rsidRDefault="007A0293" w:rsidP="007A02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0293">
        <w:rPr>
          <w:rFonts w:ascii="Times New Roman" w:hAnsi="Times New Roman" w:cs="Times New Roman"/>
          <w:sz w:val="24"/>
          <w:szCs w:val="24"/>
        </w:rPr>
        <w:t>2.1.</w:t>
      </w:r>
      <w:r w:rsidRPr="007A0293">
        <w:rPr>
          <w:rFonts w:ascii="Times New Roman" w:hAnsi="Times New Roman" w:cs="Times New Roman"/>
          <w:sz w:val="24"/>
          <w:szCs w:val="24"/>
        </w:rPr>
        <w:tab/>
        <w:t>Выписать на стикерах (для удобства дальнейшей работы) содержание тематического блока по темам (согласно УМК и/или заложенному содержанию по рабочей программе) – промежуточный пункт алгоритма.</w:t>
      </w:r>
    </w:p>
    <w:p w:rsidR="007A0293" w:rsidRPr="007A0293" w:rsidRDefault="007A0293" w:rsidP="007A02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0293">
        <w:rPr>
          <w:rFonts w:ascii="Times New Roman" w:hAnsi="Times New Roman" w:cs="Times New Roman"/>
          <w:sz w:val="24"/>
          <w:szCs w:val="24"/>
        </w:rPr>
        <w:t>2.2.</w:t>
      </w:r>
      <w:r w:rsidRPr="007A0293">
        <w:rPr>
          <w:rFonts w:ascii="Times New Roman" w:hAnsi="Times New Roman" w:cs="Times New Roman"/>
          <w:sz w:val="24"/>
          <w:szCs w:val="24"/>
        </w:rPr>
        <w:tab/>
        <w:t>Сгруппировать содержание тематического блока с учетом зависимости тем друг от друга – промежуточный пункт алгоритма.</w:t>
      </w:r>
    </w:p>
    <w:p w:rsidR="007A0293" w:rsidRPr="007A0293" w:rsidRDefault="007A0293" w:rsidP="007A02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0293">
        <w:rPr>
          <w:rFonts w:ascii="Times New Roman" w:hAnsi="Times New Roman" w:cs="Times New Roman"/>
          <w:sz w:val="24"/>
          <w:szCs w:val="24"/>
        </w:rPr>
        <w:t>2.3.</w:t>
      </w:r>
      <w:r w:rsidRPr="007A0293">
        <w:rPr>
          <w:rFonts w:ascii="Times New Roman" w:hAnsi="Times New Roman" w:cs="Times New Roman"/>
          <w:sz w:val="24"/>
          <w:szCs w:val="24"/>
        </w:rPr>
        <w:tab/>
        <w:t>К выбранному тематическому блоку определить мотивирующий ориентир, ответив на вопрос с точки зрения ученика «Зачем мне, как ученику, это знать и тратить на это время?»</w:t>
      </w:r>
    </w:p>
    <w:p w:rsidR="007A0293" w:rsidRPr="007A0293" w:rsidRDefault="007A0293" w:rsidP="007A02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0293">
        <w:rPr>
          <w:rFonts w:ascii="Times New Roman" w:hAnsi="Times New Roman" w:cs="Times New Roman"/>
          <w:sz w:val="24"/>
          <w:szCs w:val="24"/>
        </w:rPr>
        <w:t>2.4.</w:t>
      </w:r>
      <w:r w:rsidRPr="007A0293">
        <w:rPr>
          <w:rFonts w:ascii="Times New Roman" w:hAnsi="Times New Roman" w:cs="Times New Roman"/>
          <w:sz w:val="24"/>
          <w:szCs w:val="24"/>
        </w:rPr>
        <w:tab/>
        <w:t>К выбранному тематическому блоку ответить на вопрос с точки зрения учителя «Чему ученик должен научиться?» (</w:t>
      </w:r>
      <w:proofErr w:type="gramStart"/>
      <w:r w:rsidRPr="007A0293">
        <w:rPr>
          <w:rFonts w:ascii="Times New Roman" w:hAnsi="Times New Roman" w:cs="Times New Roman"/>
          <w:sz w:val="24"/>
          <w:szCs w:val="24"/>
        </w:rPr>
        <w:t>промежуточный</w:t>
      </w:r>
      <w:proofErr w:type="gramEnd"/>
      <w:r w:rsidRPr="007A0293">
        <w:rPr>
          <w:rFonts w:ascii="Times New Roman" w:hAnsi="Times New Roman" w:cs="Times New Roman"/>
          <w:sz w:val="24"/>
          <w:szCs w:val="24"/>
        </w:rPr>
        <w:t xml:space="preserve"> пункт алгоритма):</w:t>
      </w:r>
    </w:p>
    <w:p w:rsidR="007A0293" w:rsidRPr="007A0293" w:rsidRDefault="007A0293" w:rsidP="007A02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0293">
        <w:rPr>
          <w:rFonts w:ascii="Times New Roman" w:hAnsi="Times New Roman" w:cs="Times New Roman"/>
          <w:sz w:val="24"/>
          <w:szCs w:val="24"/>
        </w:rPr>
        <w:t>2.4.1.</w:t>
      </w:r>
      <w:r w:rsidRPr="007A0293">
        <w:rPr>
          <w:rFonts w:ascii="Times New Roman" w:hAnsi="Times New Roman" w:cs="Times New Roman"/>
          <w:sz w:val="24"/>
          <w:szCs w:val="24"/>
        </w:rPr>
        <w:tab/>
        <w:t>Что ученик должен знать, чтобы добиться мотивирующего ориентира? Смогу ли я это измерить?</w:t>
      </w:r>
    </w:p>
    <w:p w:rsidR="007A0293" w:rsidRPr="007A0293" w:rsidRDefault="007A0293" w:rsidP="007A02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0293">
        <w:rPr>
          <w:rFonts w:ascii="Times New Roman" w:hAnsi="Times New Roman" w:cs="Times New Roman"/>
          <w:sz w:val="24"/>
          <w:szCs w:val="24"/>
        </w:rPr>
        <w:t>2.4.2.</w:t>
      </w:r>
      <w:r w:rsidRPr="007A0293">
        <w:rPr>
          <w:rFonts w:ascii="Times New Roman" w:hAnsi="Times New Roman" w:cs="Times New Roman"/>
          <w:sz w:val="24"/>
          <w:szCs w:val="24"/>
        </w:rPr>
        <w:tab/>
        <w:t>Что ученик должен уметь, чтобы добиться мотивирующего ориентира? Смогу ли я это измерить?</w:t>
      </w:r>
    </w:p>
    <w:p w:rsidR="007A0293" w:rsidRPr="007A0293" w:rsidRDefault="007A0293" w:rsidP="007A02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0293">
        <w:rPr>
          <w:rFonts w:ascii="Times New Roman" w:hAnsi="Times New Roman" w:cs="Times New Roman"/>
          <w:sz w:val="24"/>
          <w:szCs w:val="24"/>
        </w:rPr>
        <w:t>2.5.</w:t>
      </w:r>
      <w:r w:rsidRPr="007A0293">
        <w:rPr>
          <w:rFonts w:ascii="Times New Roman" w:hAnsi="Times New Roman" w:cs="Times New Roman"/>
          <w:sz w:val="24"/>
          <w:szCs w:val="24"/>
        </w:rPr>
        <w:tab/>
        <w:t>Уложить знания и умения в иерархию (шкалу освоения тематического блока), руководствуясь ответами пунктов 2.3 и 2.4 – промежуточный пункт алгоритма.</w:t>
      </w:r>
    </w:p>
    <w:p w:rsidR="007A0293" w:rsidRPr="007A0293" w:rsidRDefault="007A0293" w:rsidP="007A02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0293">
        <w:rPr>
          <w:rFonts w:ascii="Times New Roman" w:hAnsi="Times New Roman" w:cs="Times New Roman"/>
          <w:sz w:val="24"/>
          <w:szCs w:val="24"/>
        </w:rPr>
        <w:t>3.</w:t>
      </w:r>
      <w:r w:rsidRPr="007A0293">
        <w:rPr>
          <w:rFonts w:ascii="Times New Roman" w:hAnsi="Times New Roman" w:cs="Times New Roman"/>
          <w:sz w:val="24"/>
          <w:szCs w:val="24"/>
        </w:rPr>
        <w:tab/>
        <w:t>Измерение разметки</w:t>
      </w:r>
    </w:p>
    <w:p w:rsidR="007A0293" w:rsidRPr="007A0293" w:rsidRDefault="007A0293" w:rsidP="007A02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0293">
        <w:rPr>
          <w:rFonts w:ascii="Times New Roman" w:hAnsi="Times New Roman" w:cs="Times New Roman"/>
          <w:sz w:val="24"/>
          <w:szCs w:val="24"/>
        </w:rPr>
        <w:t>3.1.</w:t>
      </w:r>
      <w:r w:rsidRPr="007A0293">
        <w:rPr>
          <w:rFonts w:ascii="Times New Roman" w:hAnsi="Times New Roman" w:cs="Times New Roman"/>
          <w:sz w:val="24"/>
          <w:szCs w:val="24"/>
        </w:rPr>
        <w:tab/>
        <w:t>Составить чек-лист учебных действий по освоению тематического блока для ученика, переформулировав все предложенные знания и умения из пункта 2.4</w:t>
      </w:r>
      <w:proofErr w:type="gramStart"/>
      <w:r w:rsidRPr="007A0293">
        <w:rPr>
          <w:rFonts w:ascii="Times New Roman" w:hAnsi="Times New Roman" w:cs="Times New Roman"/>
          <w:sz w:val="24"/>
          <w:szCs w:val="24"/>
        </w:rPr>
        <w:t>. в</w:t>
      </w:r>
      <w:proofErr w:type="gramEnd"/>
      <w:r w:rsidRPr="007A0293">
        <w:rPr>
          <w:rFonts w:ascii="Times New Roman" w:hAnsi="Times New Roman" w:cs="Times New Roman"/>
          <w:sz w:val="24"/>
          <w:szCs w:val="24"/>
        </w:rPr>
        <w:t xml:space="preserve"> измеримые глаголы с учетом предложенных критериев (см. 3.3. и таблицу «Критерии измеримых глаголов»). Определить и обозначить уровни освоения тематического блока.</w:t>
      </w:r>
    </w:p>
    <w:p w:rsidR="007A0293" w:rsidRPr="007A0293" w:rsidRDefault="007A0293" w:rsidP="007A02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0293">
        <w:rPr>
          <w:rFonts w:ascii="Times New Roman" w:hAnsi="Times New Roman" w:cs="Times New Roman"/>
          <w:sz w:val="24"/>
          <w:szCs w:val="24"/>
        </w:rPr>
        <w:t>3.2.</w:t>
      </w:r>
      <w:r w:rsidRPr="007A0293">
        <w:rPr>
          <w:rFonts w:ascii="Times New Roman" w:hAnsi="Times New Roman" w:cs="Times New Roman"/>
          <w:sz w:val="24"/>
          <w:szCs w:val="24"/>
        </w:rPr>
        <w:tab/>
        <w:t>Подобрать для каждого учебного действия инструменты (контрольно-измерительные материалы), которыми будем измерять процесс их освоения.</w:t>
      </w:r>
    </w:p>
    <w:p w:rsidR="007A0293" w:rsidRPr="007A0293" w:rsidRDefault="007A0293" w:rsidP="007A02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0293">
        <w:rPr>
          <w:rFonts w:ascii="Times New Roman" w:hAnsi="Times New Roman" w:cs="Times New Roman"/>
          <w:sz w:val="24"/>
          <w:szCs w:val="24"/>
        </w:rPr>
        <w:t>3.3.</w:t>
      </w:r>
      <w:r w:rsidRPr="007A0293">
        <w:rPr>
          <w:rFonts w:ascii="Times New Roman" w:hAnsi="Times New Roman" w:cs="Times New Roman"/>
          <w:sz w:val="24"/>
          <w:szCs w:val="24"/>
        </w:rPr>
        <w:tab/>
        <w:t>Проверить на соответствие критериям (см. таблицу «Критерии измеримых глаголов») и скорректировать разметку в случае необходимости.</w:t>
      </w:r>
    </w:p>
    <w:p w:rsidR="007A0293" w:rsidRPr="007A0293" w:rsidRDefault="007A0293" w:rsidP="007A02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0293">
        <w:rPr>
          <w:rFonts w:ascii="Times New Roman" w:hAnsi="Times New Roman" w:cs="Times New Roman"/>
          <w:sz w:val="24"/>
          <w:szCs w:val="24"/>
        </w:rPr>
        <w:t>3.4.</w:t>
      </w:r>
      <w:r w:rsidRPr="007A0293">
        <w:rPr>
          <w:rFonts w:ascii="Times New Roman" w:hAnsi="Times New Roman" w:cs="Times New Roman"/>
          <w:sz w:val="24"/>
          <w:szCs w:val="24"/>
        </w:rPr>
        <w:tab/>
        <w:t>Подобрать методические и дидактические слагаемые для каждого из учебных действий (главы учебника, игры, ссылки на теоретические и иллюстративные материалы, номера упражнений, задачи, лабораторные работы, практические работы, групповые виды деятельности и пр.).</w:t>
      </w:r>
    </w:p>
    <w:p w:rsidR="007A0293" w:rsidRDefault="007A0293" w:rsidP="007A02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0293">
        <w:rPr>
          <w:rFonts w:ascii="Times New Roman" w:hAnsi="Times New Roman" w:cs="Times New Roman"/>
          <w:sz w:val="24"/>
          <w:szCs w:val="24"/>
        </w:rPr>
        <w:t>3.5.</w:t>
      </w:r>
      <w:r w:rsidRPr="007A0293">
        <w:rPr>
          <w:rFonts w:ascii="Times New Roman" w:hAnsi="Times New Roman" w:cs="Times New Roman"/>
          <w:sz w:val="24"/>
          <w:szCs w:val="24"/>
        </w:rPr>
        <w:tab/>
        <w:t>Описать процедуру измерения результата и систему оценивания.</w:t>
      </w:r>
    </w:p>
    <w:p w:rsidR="007A0293" w:rsidRDefault="007A0293" w:rsidP="007A02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A0293" w:rsidRDefault="007A0293" w:rsidP="007A02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A0293" w:rsidRDefault="007A0293" w:rsidP="007A02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A0293" w:rsidRDefault="007A0293" w:rsidP="007A02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A0293" w:rsidRDefault="007A0293" w:rsidP="007A02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A0293" w:rsidRPr="007A0293" w:rsidRDefault="007A0293" w:rsidP="007A02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</w:t>
      </w:r>
      <w:r w:rsidRPr="007A0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риложения № 2 к п. 3.4.3.1.</w:t>
      </w:r>
    </w:p>
    <w:p w:rsidR="007A0293" w:rsidRPr="007A0293" w:rsidRDefault="007A0293" w:rsidP="007A029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7A0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тематического блока</w:t>
      </w:r>
    </w:p>
    <w:p w:rsidR="007A0293" w:rsidRPr="007A0293" w:rsidRDefault="007A0293" w:rsidP="007A0293">
      <w:pPr>
        <w:numPr>
          <w:ilvl w:val="1"/>
          <w:numId w:val="9"/>
        </w:numPr>
        <w:tabs>
          <w:tab w:val="left" w:leader="underscore" w:pos="5670"/>
          <w:tab w:val="left" w:leader="underscore" w:pos="921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Предмет: </w:t>
      </w:r>
      <w:r w:rsidRPr="007A0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Параллель: </w:t>
      </w:r>
      <w:r w:rsidRPr="007A0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УМК:</w:t>
      </w:r>
      <w:r w:rsidRPr="007A0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0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7A0293" w:rsidRPr="007A0293" w:rsidRDefault="007A0293" w:rsidP="007A0293">
      <w:pPr>
        <w:numPr>
          <w:ilvl w:val="1"/>
          <w:numId w:val="9"/>
        </w:numPr>
        <w:tabs>
          <w:tab w:val="left" w:pos="921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курса:</w:t>
      </w:r>
      <w:r w:rsidRPr="007A0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0293" w:rsidRPr="007A0293" w:rsidRDefault="007A0293" w:rsidP="007A0293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курса (согласно УМК, в случае необходимости):</w:t>
      </w:r>
    </w:p>
    <w:p w:rsidR="007A0293" w:rsidRPr="007A0293" w:rsidRDefault="007A0293" w:rsidP="007A0293">
      <w:pPr>
        <w:tabs>
          <w:tab w:val="left" w:leader="underscore" w:pos="9214"/>
        </w:tabs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0293" w:rsidRPr="007A0293" w:rsidRDefault="007A0293" w:rsidP="007A0293">
      <w:pPr>
        <w:numPr>
          <w:ilvl w:val="1"/>
          <w:numId w:val="9"/>
        </w:numPr>
        <w:tabs>
          <w:tab w:val="left" w:leader="underscore" w:pos="9214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блок:</w:t>
      </w:r>
      <w:r w:rsidRPr="007A0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0293" w:rsidRPr="007A0293" w:rsidRDefault="007A0293" w:rsidP="007A0293">
      <w:pPr>
        <w:tabs>
          <w:tab w:val="left" w:leader="underscore" w:pos="9214"/>
        </w:tabs>
        <w:spacing w:after="0" w:line="240" w:lineRule="auto"/>
        <w:ind w:left="420"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0293" w:rsidRPr="007A0293" w:rsidRDefault="007A0293" w:rsidP="007A0293">
      <w:pPr>
        <w:numPr>
          <w:ilvl w:val="1"/>
          <w:numId w:val="9"/>
        </w:numPr>
        <w:tabs>
          <w:tab w:val="left" w:leader="underscore" w:pos="9214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уроков для изучения в школе:</w:t>
      </w:r>
      <w:r w:rsidRPr="007A0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0293" w:rsidRPr="007A0293" w:rsidRDefault="007A0293" w:rsidP="007A0293">
      <w:pPr>
        <w:tabs>
          <w:tab w:val="left" w:leader="underscore" w:pos="9214"/>
        </w:tabs>
        <w:spacing w:after="0" w:line="240" w:lineRule="auto"/>
        <w:ind w:left="420"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для самостоятельного изучения:</w:t>
      </w:r>
      <w:r w:rsidRPr="007A0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0293" w:rsidRPr="007A0293" w:rsidRDefault="007A0293" w:rsidP="007A0293">
      <w:pPr>
        <w:numPr>
          <w:ilvl w:val="1"/>
          <w:numId w:val="9"/>
        </w:numPr>
        <w:tabs>
          <w:tab w:val="left" w:leader="underscore" w:pos="9214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мне, как ученику, это знать и тратить на это время?</w:t>
      </w:r>
    </w:p>
    <w:p w:rsidR="007A0293" w:rsidRPr="007A0293" w:rsidRDefault="007A0293" w:rsidP="007A0293">
      <w:pPr>
        <w:tabs>
          <w:tab w:val="left" w:leader="underscore" w:pos="9214"/>
        </w:tabs>
        <w:spacing w:after="0" w:line="240" w:lineRule="auto"/>
        <w:ind w:left="420"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93">
        <w:rPr>
          <w:rFonts w:ascii="Segoe UI Symbol" w:eastAsia="Calibri" w:hAnsi="Segoe UI Symbol" w:cs="Segoe UI Symbol"/>
          <w:b/>
          <w:bCs/>
          <w:color w:val="333333"/>
          <w:sz w:val="24"/>
          <w:szCs w:val="24"/>
          <w:shd w:val="clear" w:color="auto" w:fill="FFFFFF"/>
        </w:rPr>
        <w:t>☐</w:t>
      </w:r>
      <w:r w:rsidRPr="007A0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0293" w:rsidRPr="007A0293" w:rsidRDefault="007A0293" w:rsidP="007A0293">
      <w:pPr>
        <w:tabs>
          <w:tab w:val="left" w:leader="underscore" w:pos="9214"/>
        </w:tabs>
        <w:spacing w:after="0" w:line="240" w:lineRule="auto"/>
        <w:ind w:left="420"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93">
        <w:rPr>
          <w:rFonts w:ascii="Segoe UI Symbol" w:eastAsia="Calibri" w:hAnsi="Segoe UI Symbol" w:cs="Segoe UI Symbol"/>
          <w:b/>
          <w:bCs/>
          <w:color w:val="333333"/>
          <w:sz w:val="24"/>
          <w:szCs w:val="24"/>
          <w:shd w:val="clear" w:color="auto" w:fill="FFFFFF"/>
        </w:rPr>
        <w:t>☐</w:t>
      </w:r>
      <w:r w:rsidRPr="007A0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0293" w:rsidRPr="007A0293" w:rsidRDefault="007A0293" w:rsidP="007A0293">
      <w:pPr>
        <w:tabs>
          <w:tab w:val="left" w:leader="underscore" w:pos="9214"/>
        </w:tabs>
        <w:spacing w:after="0" w:line="240" w:lineRule="auto"/>
        <w:ind w:left="420"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93">
        <w:rPr>
          <w:rFonts w:ascii="Segoe UI Symbol" w:eastAsia="Calibri" w:hAnsi="Segoe UI Symbol" w:cs="Segoe UI Symbol"/>
          <w:b/>
          <w:bCs/>
          <w:color w:val="333333"/>
          <w:sz w:val="24"/>
          <w:szCs w:val="24"/>
          <w:shd w:val="clear" w:color="auto" w:fill="FFFFFF"/>
        </w:rPr>
        <w:t>☐</w:t>
      </w:r>
      <w:r w:rsidRPr="007A0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0293" w:rsidRPr="007A0293" w:rsidRDefault="007A0293" w:rsidP="007A0293">
      <w:pPr>
        <w:tabs>
          <w:tab w:val="left" w:leader="underscore" w:pos="9214"/>
        </w:tabs>
        <w:spacing w:after="0" w:line="240" w:lineRule="auto"/>
        <w:ind w:left="420"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93">
        <w:rPr>
          <w:rFonts w:ascii="Segoe UI Symbol" w:eastAsia="Calibri" w:hAnsi="Segoe UI Symbol" w:cs="Segoe UI Symbol"/>
          <w:b/>
          <w:bCs/>
          <w:color w:val="333333"/>
          <w:sz w:val="24"/>
          <w:szCs w:val="24"/>
          <w:shd w:val="clear" w:color="auto" w:fill="FFFFFF"/>
        </w:rPr>
        <w:t>☐</w:t>
      </w:r>
      <w:r w:rsidRPr="007A0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0293" w:rsidRPr="007A0293" w:rsidRDefault="007A0293" w:rsidP="007A0293">
      <w:pPr>
        <w:tabs>
          <w:tab w:val="left" w:leader="underscore" w:pos="9214"/>
        </w:tabs>
        <w:spacing w:after="0" w:line="240" w:lineRule="auto"/>
        <w:ind w:left="420"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93">
        <w:rPr>
          <w:rFonts w:ascii="Segoe UI Symbol" w:eastAsia="Calibri" w:hAnsi="Segoe UI Symbol" w:cs="Segoe UI Symbol"/>
          <w:b/>
          <w:bCs/>
          <w:color w:val="333333"/>
          <w:sz w:val="24"/>
          <w:szCs w:val="24"/>
          <w:shd w:val="clear" w:color="auto" w:fill="FFFFFF"/>
        </w:rPr>
        <w:t>☐</w:t>
      </w:r>
      <w:r w:rsidRPr="007A0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0293" w:rsidRPr="007A0293" w:rsidRDefault="007A0293" w:rsidP="007A0293">
      <w:pPr>
        <w:spacing w:before="120" w:after="12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Чек-лист учебных действий</w:t>
      </w:r>
    </w:p>
    <w:p w:rsidR="007A0293" w:rsidRPr="007A0293" w:rsidRDefault="007A0293" w:rsidP="007A0293">
      <w:pPr>
        <w:spacing w:before="16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7A029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Основной блок</w:t>
      </w:r>
    </w:p>
    <w:p w:rsidR="007A0293" w:rsidRPr="007A0293" w:rsidRDefault="007A0293" w:rsidP="007A0293">
      <w:pPr>
        <w:numPr>
          <w:ilvl w:val="0"/>
          <w:numId w:val="10"/>
        </w:numPr>
        <w:spacing w:before="16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A02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Воспроизведение</w:t>
      </w:r>
    </w:p>
    <w:p w:rsidR="007A0293" w:rsidRPr="007A0293" w:rsidRDefault="007A0293" w:rsidP="007A0293">
      <w:pPr>
        <w:numPr>
          <w:ilvl w:val="1"/>
          <w:numId w:val="10"/>
        </w:numPr>
        <w:tabs>
          <w:tab w:val="left" w:leader="underscore" w:pos="9214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93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7A0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656"/>
      </w:tblGrid>
      <w:tr w:rsidR="007A0293" w:rsidRPr="007A0293" w:rsidTr="002959B9">
        <w:tc>
          <w:tcPr>
            <w:tcW w:w="2689" w:type="dxa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изучить:</w:t>
            </w:r>
          </w:p>
        </w:tc>
        <w:tc>
          <w:tcPr>
            <w:tcW w:w="6656" w:type="dxa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293" w:rsidRPr="007A0293" w:rsidTr="002959B9">
        <w:tc>
          <w:tcPr>
            <w:tcW w:w="2689" w:type="dxa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сделать:</w:t>
            </w:r>
          </w:p>
        </w:tc>
        <w:tc>
          <w:tcPr>
            <w:tcW w:w="6656" w:type="dxa"/>
          </w:tcPr>
          <w:p w:rsidR="007A0293" w:rsidRPr="007A0293" w:rsidRDefault="007A0293" w:rsidP="007A0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293" w:rsidRPr="007A0293" w:rsidTr="002959B9">
        <w:tc>
          <w:tcPr>
            <w:tcW w:w="2689" w:type="dxa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я пойму, что можно поставить галочку о закрытии пункта:</w:t>
            </w:r>
          </w:p>
        </w:tc>
        <w:tc>
          <w:tcPr>
            <w:tcW w:w="6656" w:type="dxa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0293" w:rsidRPr="007A0293" w:rsidRDefault="007A0293" w:rsidP="007A0293">
      <w:pPr>
        <w:numPr>
          <w:ilvl w:val="1"/>
          <w:numId w:val="10"/>
        </w:numPr>
        <w:tabs>
          <w:tab w:val="left" w:leader="underscore" w:pos="9214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93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7A0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656"/>
      </w:tblGrid>
      <w:tr w:rsidR="007A0293" w:rsidRPr="007A0293" w:rsidTr="002959B9">
        <w:tc>
          <w:tcPr>
            <w:tcW w:w="2689" w:type="dxa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изучить:</w:t>
            </w:r>
          </w:p>
        </w:tc>
        <w:tc>
          <w:tcPr>
            <w:tcW w:w="6656" w:type="dxa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293" w:rsidRPr="007A0293" w:rsidTr="002959B9">
        <w:tc>
          <w:tcPr>
            <w:tcW w:w="2689" w:type="dxa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сделать:</w:t>
            </w:r>
          </w:p>
        </w:tc>
        <w:tc>
          <w:tcPr>
            <w:tcW w:w="6656" w:type="dxa"/>
          </w:tcPr>
          <w:p w:rsidR="007A0293" w:rsidRPr="007A0293" w:rsidRDefault="007A0293" w:rsidP="007A0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293" w:rsidRPr="007A0293" w:rsidTr="002959B9">
        <w:tc>
          <w:tcPr>
            <w:tcW w:w="2689" w:type="dxa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я пойму, что можно поставить галочку о закрытии пункта:</w:t>
            </w:r>
          </w:p>
        </w:tc>
        <w:tc>
          <w:tcPr>
            <w:tcW w:w="6656" w:type="dxa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0293" w:rsidRPr="007A0293" w:rsidRDefault="007A0293" w:rsidP="007A0293">
      <w:pPr>
        <w:numPr>
          <w:ilvl w:val="1"/>
          <w:numId w:val="10"/>
        </w:numPr>
        <w:tabs>
          <w:tab w:val="left" w:leader="underscore" w:pos="9214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93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7A0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656"/>
      </w:tblGrid>
      <w:tr w:rsidR="007A0293" w:rsidRPr="007A0293" w:rsidTr="002959B9">
        <w:tc>
          <w:tcPr>
            <w:tcW w:w="2689" w:type="dxa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изучить:</w:t>
            </w:r>
          </w:p>
        </w:tc>
        <w:tc>
          <w:tcPr>
            <w:tcW w:w="6656" w:type="dxa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293" w:rsidRPr="007A0293" w:rsidTr="002959B9">
        <w:tc>
          <w:tcPr>
            <w:tcW w:w="2689" w:type="dxa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сделать:</w:t>
            </w:r>
          </w:p>
        </w:tc>
        <w:tc>
          <w:tcPr>
            <w:tcW w:w="6656" w:type="dxa"/>
          </w:tcPr>
          <w:p w:rsidR="007A0293" w:rsidRPr="007A0293" w:rsidRDefault="007A0293" w:rsidP="007A0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293" w:rsidRPr="007A0293" w:rsidTr="002959B9">
        <w:tc>
          <w:tcPr>
            <w:tcW w:w="2689" w:type="dxa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я пойму, что можно поставить галочку о закрытии пункта:</w:t>
            </w:r>
          </w:p>
        </w:tc>
        <w:tc>
          <w:tcPr>
            <w:tcW w:w="6656" w:type="dxa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0293" w:rsidRPr="007A0293" w:rsidRDefault="007A0293" w:rsidP="007A0293">
      <w:pPr>
        <w:numPr>
          <w:ilvl w:val="0"/>
          <w:numId w:val="10"/>
        </w:numPr>
        <w:tabs>
          <w:tab w:val="left" w:leader="underscore" w:pos="9214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A02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Понимание</w:t>
      </w:r>
    </w:p>
    <w:p w:rsidR="007A0293" w:rsidRPr="007A0293" w:rsidRDefault="007A0293" w:rsidP="007A0293">
      <w:pPr>
        <w:numPr>
          <w:ilvl w:val="1"/>
          <w:numId w:val="10"/>
        </w:numPr>
        <w:tabs>
          <w:tab w:val="left" w:leader="underscore" w:pos="9214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93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7A0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656"/>
      </w:tblGrid>
      <w:tr w:rsidR="007A0293" w:rsidRPr="007A0293" w:rsidTr="002959B9">
        <w:tc>
          <w:tcPr>
            <w:tcW w:w="2689" w:type="dxa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изучить:</w:t>
            </w:r>
          </w:p>
        </w:tc>
        <w:tc>
          <w:tcPr>
            <w:tcW w:w="6656" w:type="dxa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293" w:rsidRPr="007A0293" w:rsidTr="002959B9">
        <w:tc>
          <w:tcPr>
            <w:tcW w:w="2689" w:type="dxa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сделать:</w:t>
            </w:r>
          </w:p>
        </w:tc>
        <w:tc>
          <w:tcPr>
            <w:tcW w:w="6656" w:type="dxa"/>
          </w:tcPr>
          <w:p w:rsidR="007A0293" w:rsidRPr="007A0293" w:rsidRDefault="007A0293" w:rsidP="007A0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293" w:rsidRPr="007A0293" w:rsidTr="002959B9">
        <w:tc>
          <w:tcPr>
            <w:tcW w:w="2689" w:type="dxa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я пойму, что можно поставить </w:t>
            </w:r>
            <w:r w:rsidRPr="007A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галочку о закрытии пункта:</w:t>
            </w:r>
          </w:p>
        </w:tc>
        <w:tc>
          <w:tcPr>
            <w:tcW w:w="6656" w:type="dxa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0293" w:rsidRPr="007A0293" w:rsidRDefault="007A0293" w:rsidP="007A0293">
      <w:pPr>
        <w:numPr>
          <w:ilvl w:val="1"/>
          <w:numId w:val="10"/>
        </w:numPr>
        <w:tabs>
          <w:tab w:val="left" w:leader="underscore" w:pos="9214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93">
        <w:rPr>
          <w:rFonts w:ascii="Segoe UI Symbol" w:eastAsia="Times New Roman" w:hAnsi="Segoe UI Symbol" w:cs="Segoe UI Symbol"/>
          <w:sz w:val="24"/>
          <w:szCs w:val="24"/>
          <w:lang w:eastAsia="ru-RU"/>
        </w:rPr>
        <w:lastRenderedPageBreak/>
        <w:t>☐</w:t>
      </w:r>
      <w:r w:rsidRPr="007A0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656"/>
      </w:tblGrid>
      <w:tr w:rsidR="007A0293" w:rsidRPr="007A0293" w:rsidTr="002959B9">
        <w:tc>
          <w:tcPr>
            <w:tcW w:w="2689" w:type="dxa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изучить:</w:t>
            </w:r>
          </w:p>
        </w:tc>
        <w:tc>
          <w:tcPr>
            <w:tcW w:w="6656" w:type="dxa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293" w:rsidRPr="007A0293" w:rsidTr="002959B9">
        <w:tc>
          <w:tcPr>
            <w:tcW w:w="2689" w:type="dxa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сделать:</w:t>
            </w:r>
          </w:p>
        </w:tc>
        <w:tc>
          <w:tcPr>
            <w:tcW w:w="6656" w:type="dxa"/>
          </w:tcPr>
          <w:p w:rsidR="007A0293" w:rsidRPr="007A0293" w:rsidRDefault="007A0293" w:rsidP="007A0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293" w:rsidRPr="007A0293" w:rsidTr="002959B9">
        <w:tc>
          <w:tcPr>
            <w:tcW w:w="2689" w:type="dxa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я пойму, что можно поставить галочку о закрытии пункта:</w:t>
            </w:r>
          </w:p>
        </w:tc>
        <w:tc>
          <w:tcPr>
            <w:tcW w:w="6656" w:type="dxa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0293" w:rsidRPr="007A0293" w:rsidRDefault="007A0293" w:rsidP="007A0293">
      <w:pPr>
        <w:numPr>
          <w:ilvl w:val="1"/>
          <w:numId w:val="10"/>
        </w:numPr>
        <w:tabs>
          <w:tab w:val="left" w:leader="underscore" w:pos="9214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93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7A0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656"/>
      </w:tblGrid>
      <w:tr w:rsidR="007A0293" w:rsidRPr="007A0293" w:rsidTr="002959B9">
        <w:tc>
          <w:tcPr>
            <w:tcW w:w="2689" w:type="dxa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изучить:</w:t>
            </w:r>
          </w:p>
        </w:tc>
        <w:tc>
          <w:tcPr>
            <w:tcW w:w="6656" w:type="dxa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293" w:rsidRPr="007A0293" w:rsidTr="002959B9">
        <w:tc>
          <w:tcPr>
            <w:tcW w:w="2689" w:type="dxa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сделать:</w:t>
            </w:r>
          </w:p>
        </w:tc>
        <w:tc>
          <w:tcPr>
            <w:tcW w:w="6656" w:type="dxa"/>
          </w:tcPr>
          <w:p w:rsidR="007A0293" w:rsidRPr="007A0293" w:rsidRDefault="007A0293" w:rsidP="007A0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293" w:rsidRPr="007A0293" w:rsidTr="002959B9">
        <w:tc>
          <w:tcPr>
            <w:tcW w:w="2689" w:type="dxa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я пойму, что можно поставить галочку о закрытии пункта:</w:t>
            </w:r>
          </w:p>
        </w:tc>
        <w:tc>
          <w:tcPr>
            <w:tcW w:w="6656" w:type="dxa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0293" w:rsidRPr="007A0293" w:rsidRDefault="007A0293" w:rsidP="007A0293">
      <w:pPr>
        <w:numPr>
          <w:ilvl w:val="0"/>
          <w:numId w:val="10"/>
        </w:numPr>
        <w:tabs>
          <w:tab w:val="left" w:leader="underscore" w:pos="9214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A02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</w:t>
      </w:r>
    </w:p>
    <w:p w:rsidR="007A0293" w:rsidRPr="007A0293" w:rsidRDefault="007A0293" w:rsidP="007A0293">
      <w:pPr>
        <w:numPr>
          <w:ilvl w:val="1"/>
          <w:numId w:val="10"/>
        </w:numPr>
        <w:tabs>
          <w:tab w:val="left" w:leader="underscore" w:pos="9214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93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7A0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656"/>
      </w:tblGrid>
      <w:tr w:rsidR="007A0293" w:rsidRPr="007A0293" w:rsidTr="002959B9">
        <w:tc>
          <w:tcPr>
            <w:tcW w:w="2689" w:type="dxa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изучить:</w:t>
            </w:r>
          </w:p>
        </w:tc>
        <w:tc>
          <w:tcPr>
            <w:tcW w:w="6656" w:type="dxa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293" w:rsidRPr="007A0293" w:rsidTr="002959B9">
        <w:tc>
          <w:tcPr>
            <w:tcW w:w="2689" w:type="dxa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сделать:</w:t>
            </w:r>
          </w:p>
        </w:tc>
        <w:tc>
          <w:tcPr>
            <w:tcW w:w="6656" w:type="dxa"/>
          </w:tcPr>
          <w:p w:rsidR="007A0293" w:rsidRPr="007A0293" w:rsidRDefault="007A0293" w:rsidP="007A0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293" w:rsidRPr="007A0293" w:rsidTr="002959B9">
        <w:tc>
          <w:tcPr>
            <w:tcW w:w="2689" w:type="dxa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я пойму, что можно поставить галочку о закрытии пункта:</w:t>
            </w:r>
          </w:p>
        </w:tc>
        <w:tc>
          <w:tcPr>
            <w:tcW w:w="6656" w:type="dxa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0293" w:rsidRPr="007A0293" w:rsidRDefault="007A0293" w:rsidP="007A0293">
      <w:pPr>
        <w:numPr>
          <w:ilvl w:val="1"/>
          <w:numId w:val="10"/>
        </w:numPr>
        <w:tabs>
          <w:tab w:val="left" w:leader="underscore" w:pos="9214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93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7A0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656"/>
      </w:tblGrid>
      <w:tr w:rsidR="007A0293" w:rsidRPr="007A0293" w:rsidTr="002959B9">
        <w:tc>
          <w:tcPr>
            <w:tcW w:w="2689" w:type="dxa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изучить:</w:t>
            </w:r>
          </w:p>
        </w:tc>
        <w:tc>
          <w:tcPr>
            <w:tcW w:w="6656" w:type="dxa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293" w:rsidRPr="007A0293" w:rsidTr="002959B9">
        <w:tc>
          <w:tcPr>
            <w:tcW w:w="2689" w:type="dxa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сделать:</w:t>
            </w:r>
          </w:p>
        </w:tc>
        <w:tc>
          <w:tcPr>
            <w:tcW w:w="6656" w:type="dxa"/>
          </w:tcPr>
          <w:p w:rsidR="007A0293" w:rsidRPr="007A0293" w:rsidRDefault="007A0293" w:rsidP="007A0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293" w:rsidRPr="007A0293" w:rsidTr="002959B9">
        <w:tc>
          <w:tcPr>
            <w:tcW w:w="2689" w:type="dxa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я пойму, что можно поставить галочку о закрытии пункта:</w:t>
            </w:r>
          </w:p>
        </w:tc>
        <w:tc>
          <w:tcPr>
            <w:tcW w:w="6656" w:type="dxa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0293" w:rsidRPr="007A0293" w:rsidRDefault="007A0293" w:rsidP="007A0293">
      <w:pPr>
        <w:numPr>
          <w:ilvl w:val="1"/>
          <w:numId w:val="10"/>
        </w:numPr>
        <w:tabs>
          <w:tab w:val="left" w:leader="underscore" w:pos="9214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93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7A0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656"/>
      </w:tblGrid>
      <w:tr w:rsidR="007A0293" w:rsidRPr="007A0293" w:rsidTr="002959B9">
        <w:tc>
          <w:tcPr>
            <w:tcW w:w="2689" w:type="dxa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изучить:</w:t>
            </w:r>
          </w:p>
        </w:tc>
        <w:tc>
          <w:tcPr>
            <w:tcW w:w="6656" w:type="dxa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293" w:rsidRPr="007A0293" w:rsidTr="002959B9">
        <w:tc>
          <w:tcPr>
            <w:tcW w:w="2689" w:type="dxa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сделать:</w:t>
            </w:r>
          </w:p>
        </w:tc>
        <w:tc>
          <w:tcPr>
            <w:tcW w:w="6656" w:type="dxa"/>
          </w:tcPr>
          <w:p w:rsidR="007A0293" w:rsidRPr="007A0293" w:rsidRDefault="007A0293" w:rsidP="007A0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293" w:rsidRPr="007A0293" w:rsidTr="002959B9">
        <w:tc>
          <w:tcPr>
            <w:tcW w:w="2689" w:type="dxa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я пойму, что можно поставить галочку о закрытии пункта:</w:t>
            </w:r>
          </w:p>
        </w:tc>
        <w:tc>
          <w:tcPr>
            <w:tcW w:w="6656" w:type="dxa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0293" w:rsidRPr="007A0293" w:rsidRDefault="007A0293" w:rsidP="007A0293">
      <w:pPr>
        <w:numPr>
          <w:ilvl w:val="0"/>
          <w:numId w:val="10"/>
        </w:numPr>
        <w:tabs>
          <w:tab w:val="left" w:leader="underscore" w:pos="9214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A02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Использование знаний</w:t>
      </w:r>
    </w:p>
    <w:p w:rsidR="007A0293" w:rsidRPr="007A0293" w:rsidRDefault="007A0293" w:rsidP="007A0293">
      <w:pPr>
        <w:numPr>
          <w:ilvl w:val="1"/>
          <w:numId w:val="10"/>
        </w:numPr>
        <w:tabs>
          <w:tab w:val="left" w:leader="underscore" w:pos="9214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93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7A0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656"/>
      </w:tblGrid>
      <w:tr w:rsidR="007A0293" w:rsidRPr="007A0293" w:rsidTr="002959B9">
        <w:tc>
          <w:tcPr>
            <w:tcW w:w="2689" w:type="dxa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изучить:</w:t>
            </w:r>
          </w:p>
        </w:tc>
        <w:tc>
          <w:tcPr>
            <w:tcW w:w="6656" w:type="dxa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293" w:rsidRPr="007A0293" w:rsidTr="002959B9">
        <w:tc>
          <w:tcPr>
            <w:tcW w:w="2689" w:type="dxa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сделать:</w:t>
            </w:r>
          </w:p>
        </w:tc>
        <w:tc>
          <w:tcPr>
            <w:tcW w:w="6656" w:type="dxa"/>
          </w:tcPr>
          <w:p w:rsidR="007A0293" w:rsidRPr="007A0293" w:rsidRDefault="007A0293" w:rsidP="007A0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293" w:rsidRPr="007A0293" w:rsidTr="002959B9">
        <w:tc>
          <w:tcPr>
            <w:tcW w:w="2689" w:type="dxa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я пойму, что можно поставить галочку о закрытии пункта:</w:t>
            </w:r>
          </w:p>
        </w:tc>
        <w:tc>
          <w:tcPr>
            <w:tcW w:w="6656" w:type="dxa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0293" w:rsidRPr="007A0293" w:rsidRDefault="007A0293" w:rsidP="007A0293">
      <w:pPr>
        <w:numPr>
          <w:ilvl w:val="1"/>
          <w:numId w:val="10"/>
        </w:numPr>
        <w:tabs>
          <w:tab w:val="left" w:leader="underscore" w:pos="9214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93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7A0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656"/>
      </w:tblGrid>
      <w:tr w:rsidR="007A0293" w:rsidRPr="007A0293" w:rsidTr="002959B9">
        <w:tc>
          <w:tcPr>
            <w:tcW w:w="2689" w:type="dxa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изучить:</w:t>
            </w:r>
          </w:p>
        </w:tc>
        <w:tc>
          <w:tcPr>
            <w:tcW w:w="6656" w:type="dxa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293" w:rsidRPr="007A0293" w:rsidTr="002959B9">
        <w:tc>
          <w:tcPr>
            <w:tcW w:w="2689" w:type="dxa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сделать:</w:t>
            </w:r>
          </w:p>
        </w:tc>
        <w:tc>
          <w:tcPr>
            <w:tcW w:w="6656" w:type="dxa"/>
          </w:tcPr>
          <w:p w:rsidR="007A0293" w:rsidRPr="007A0293" w:rsidRDefault="007A0293" w:rsidP="007A0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293" w:rsidRPr="007A0293" w:rsidTr="002959B9">
        <w:tc>
          <w:tcPr>
            <w:tcW w:w="2689" w:type="dxa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я пойму, что можно поставить галочку о закрытии пункта:</w:t>
            </w:r>
          </w:p>
        </w:tc>
        <w:tc>
          <w:tcPr>
            <w:tcW w:w="6656" w:type="dxa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0293" w:rsidRPr="007A0293" w:rsidRDefault="007A0293" w:rsidP="007A0293">
      <w:pPr>
        <w:numPr>
          <w:ilvl w:val="1"/>
          <w:numId w:val="10"/>
        </w:numPr>
        <w:tabs>
          <w:tab w:val="left" w:leader="underscore" w:pos="9214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93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7A0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656"/>
      </w:tblGrid>
      <w:tr w:rsidR="007A0293" w:rsidRPr="007A0293" w:rsidTr="002959B9">
        <w:tc>
          <w:tcPr>
            <w:tcW w:w="2689" w:type="dxa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изучить:</w:t>
            </w:r>
          </w:p>
        </w:tc>
        <w:tc>
          <w:tcPr>
            <w:tcW w:w="6656" w:type="dxa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293" w:rsidRPr="007A0293" w:rsidTr="002959B9">
        <w:tc>
          <w:tcPr>
            <w:tcW w:w="2689" w:type="dxa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сделать:</w:t>
            </w:r>
          </w:p>
        </w:tc>
        <w:tc>
          <w:tcPr>
            <w:tcW w:w="6656" w:type="dxa"/>
          </w:tcPr>
          <w:p w:rsidR="007A0293" w:rsidRPr="007A0293" w:rsidRDefault="007A0293" w:rsidP="007A0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293" w:rsidRPr="007A0293" w:rsidTr="002959B9">
        <w:tc>
          <w:tcPr>
            <w:tcW w:w="2689" w:type="dxa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я пойму, что можно поставить галочку о закрытии пункта:</w:t>
            </w:r>
          </w:p>
        </w:tc>
        <w:tc>
          <w:tcPr>
            <w:tcW w:w="6656" w:type="dxa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0293" w:rsidRPr="007A0293" w:rsidRDefault="007A0293" w:rsidP="007A0293">
      <w:pPr>
        <w:spacing w:before="16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7A029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Дополнительный блок</w:t>
      </w:r>
    </w:p>
    <w:p w:rsidR="007A0293" w:rsidRPr="007A0293" w:rsidRDefault="007A0293" w:rsidP="007A0293">
      <w:pPr>
        <w:numPr>
          <w:ilvl w:val="0"/>
          <w:numId w:val="11"/>
        </w:numPr>
        <w:tabs>
          <w:tab w:val="left" w:leader="underscore" w:pos="9214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93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7A0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231"/>
      </w:tblGrid>
      <w:tr w:rsidR="007A0293" w:rsidRPr="007A0293" w:rsidTr="002959B9">
        <w:tc>
          <w:tcPr>
            <w:tcW w:w="3114" w:type="dxa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изучить:</w:t>
            </w:r>
          </w:p>
        </w:tc>
        <w:tc>
          <w:tcPr>
            <w:tcW w:w="6231" w:type="dxa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293" w:rsidRPr="007A0293" w:rsidTr="002959B9">
        <w:tc>
          <w:tcPr>
            <w:tcW w:w="3114" w:type="dxa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сделать:</w:t>
            </w:r>
          </w:p>
        </w:tc>
        <w:tc>
          <w:tcPr>
            <w:tcW w:w="6231" w:type="dxa"/>
          </w:tcPr>
          <w:p w:rsidR="007A0293" w:rsidRPr="007A0293" w:rsidRDefault="007A0293" w:rsidP="007A0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293" w:rsidRPr="007A0293" w:rsidTr="002959B9">
        <w:tc>
          <w:tcPr>
            <w:tcW w:w="3114" w:type="dxa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я пойму, что можно поставить галочку о закрытии пункта:</w:t>
            </w:r>
          </w:p>
        </w:tc>
        <w:tc>
          <w:tcPr>
            <w:tcW w:w="6231" w:type="dxa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0293" w:rsidRPr="007A0293" w:rsidRDefault="007A0293" w:rsidP="007A0293">
      <w:pPr>
        <w:numPr>
          <w:ilvl w:val="0"/>
          <w:numId w:val="11"/>
        </w:numPr>
        <w:tabs>
          <w:tab w:val="left" w:leader="underscore" w:pos="9214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93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7A02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231"/>
      </w:tblGrid>
      <w:tr w:rsidR="007A0293" w:rsidRPr="007A0293" w:rsidTr="002959B9">
        <w:tc>
          <w:tcPr>
            <w:tcW w:w="3114" w:type="dxa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изучить:</w:t>
            </w:r>
          </w:p>
        </w:tc>
        <w:tc>
          <w:tcPr>
            <w:tcW w:w="6231" w:type="dxa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293" w:rsidRPr="007A0293" w:rsidTr="002959B9">
        <w:tc>
          <w:tcPr>
            <w:tcW w:w="3114" w:type="dxa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нужно сделать:</w:t>
            </w:r>
          </w:p>
        </w:tc>
        <w:tc>
          <w:tcPr>
            <w:tcW w:w="6231" w:type="dxa"/>
          </w:tcPr>
          <w:p w:rsidR="007A0293" w:rsidRPr="007A0293" w:rsidRDefault="007A0293" w:rsidP="007A02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293" w:rsidRPr="007A0293" w:rsidTr="002959B9">
        <w:tc>
          <w:tcPr>
            <w:tcW w:w="3114" w:type="dxa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я пойму, что можно поставить галочку о закрытии пункта:</w:t>
            </w:r>
          </w:p>
        </w:tc>
        <w:tc>
          <w:tcPr>
            <w:tcW w:w="6231" w:type="dxa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0293" w:rsidRPr="007A0293" w:rsidRDefault="007A0293" w:rsidP="007A0293">
      <w:pPr>
        <w:spacing w:before="120" w:after="120" w:line="240" w:lineRule="auto"/>
        <w:ind w:left="71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0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оценивания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7A0293" w:rsidRPr="007A0293" w:rsidTr="002959B9">
        <w:tc>
          <w:tcPr>
            <w:tcW w:w="1271" w:type="dxa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074" w:type="dxa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</w:tr>
      <w:tr w:rsidR="007A0293" w:rsidRPr="007A0293" w:rsidTr="002959B9">
        <w:tc>
          <w:tcPr>
            <w:tcW w:w="1271" w:type="dxa"/>
            <w:vAlign w:val="center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074" w:type="dxa"/>
            <w:vAlign w:val="center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293" w:rsidRPr="007A0293" w:rsidTr="002959B9">
        <w:tc>
          <w:tcPr>
            <w:tcW w:w="1271" w:type="dxa"/>
            <w:vAlign w:val="center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074" w:type="dxa"/>
            <w:vAlign w:val="center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293" w:rsidRPr="007A0293" w:rsidTr="002959B9">
        <w:tc>
          <w:tcPr>
            <w:tcW w:w="1271" w:type="dxa"/>
            <w:vAlign w:val="center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074" w:type="dxa"/>
            <w:vAlign w:val="center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0293" w:rsidRPr="007A0293" w:rsidTr="002959B9">
        <w:tc>
          <w:tcPr>
            <w:tcW w:w="1271" w:type="dxa"/>
            <w:vAlign w:val="center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074" w:type="dxa"/>
            <w:vAlign w:val="center"/>
          </w:tcPr>
          <w:p w:rsidR="007A0293" w:rsidRPr="007A0293" w:rsidRDefault="007A0293" w:rsidP="007A0293">
            <w:pPr>
              <w:tabs>
                <w:tab w:val="left" w:leader="underscore" w:pos="9214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0293" w:rsidRDefault="007A0293" w:rsidP="007A0293">
      <w:pPr>
        <w:spacing w:before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0293" w:rsidRDefault="007A0293" w:rsidP="007A0293">
      <w:pPr>
        <w:spacing w:before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0293" w:rsidRDefault="007A0293" w:rsidP="007A0293">
      <w:pPr>
        <w:spacing w:before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0293" w:rsidRDefault="007A0293" w:rsidP="007A0293">
      <w:pPr>
        <w:spacing w:before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0293" w:rsidRDefault="007A0293" w:rsidP="007A0293">
      <w:pPr>
        <w:spacing w:before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0293" w:rsidRDefault="007A0293" w:rsidP="007A0293">
      <w:pPr>
        <w:spacing w:before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0293" w:rsidRDefault="007A0293" w:rsidP="007A0293">
      <w:pPr>
        <w:spacing w:before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0293" w:rsidRDefault="007A0293" w:rsidP="007A0293">
      <w:pPr>
        <w:spacing w:before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0293" w:rsidRDefault="007A0293" w:rsidP="007A0293">
      <w:pPr>
        <w:spacing w:before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0293" w:rsidRDefault="007A0293" w:rsidP="007A0293">
      <w:pPr>
        <w:spacing w:before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0293" w:rsidRDefault="007A0293" w:rsidP="007A0293">
      <w:pPr>
        <w:spacing w:before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0293" w:rsidRPr="007A0293" w:rsidRDefault="007A0293" w:rsidP="007A0293">
      <w:pPr>
        <w:spacing w:before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0293" w:rsidRPr="007A0293" w:rsidRDefault="007A0293" w:rsidP="007A0293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029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E84DF" wp14:editId="632C225F">
                <wp:simplePos x="0" y="0"/>
                <wp:positionH relativeFrom="column">
                  <wp:posOffset>-719917</wp:posOffset>
                </wp:positionH>
                <wp:positionV relativeFrom="paragraph">
                  <wp:posOffset>323618</wp:posOffset>
                </wp:positionV>
                <wp:extent cx="729673" cy="8488103"/>
                <wp:effectExtent l="12700" t="25400" r="19685" b="8255"/>
                <wp:wrapNone/>
                <wp:docPr id="2" name="Стрелка ввер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73" cy="8488103"/>
                        </a:xfrm>
                        <a:prstGeom prst="upArrow">
                          <a:avLst>
                            <a:gd name="adj1" fmla="val 50000"/>
                            <a:gd name="adj2" fmla="val 279410"/>
                          </a:avLst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glow>
                            <a:sysClr val="window" lastClr="FFFFFF"/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3F6D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2" o:spid="_x0000_s1026" type="#_x0000_t68" style="position:absolute;margin-left:-56.7pt;margin-top:25.5pt;width:57.45pt;height:66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" adj="5188" fillcolor="#b4c7e7" strokecolor="windowText" strokeweight="1pt"/>
            </w:pict>
          </mc:Fallback>
        </mc:AlternateContent>
      </w:r>
      <w:r w:rsidRPr="007A029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F7BAB" wp14:editId="4BA80AD7">
                <wp:simplePos x="0" y="0"/>
                <wp:positionH relativeFrom="column">
                  <wp:posOffset>-507480</wp:posOffset>
                </wp:positionH>
                <wp:positionV relativeFrom="paragraph">
                  <wp:posOffset>4683182</wp:posOffset>
                </wp:positionV>
                <wp:extent cx="341631" cy="1052945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41631" cy="1052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0293" w:rsidRPr="0048086A" w:rsidRDefault="007A0293" w:rsidP="007A029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8086A">
                              <w:rPr>
                                <w:rFonts w:ascii="Times New Roman" w:hAnsi="Times New Roman" w:cs="Times New Roman"/>
                                <w:b/>
                              </w:rPr>
                              <w:t>Сложность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F7BAB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-39.95pt;margin-top:368.75pt;width:26.9pt;height:82.9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" filled="f" stroked="f" strokeweight=".5pt">
                <v:textbox style="layout-flow:vertical-ideographic">
                  <w:txbxContent>
                    <w:p w:rsidR="007A0293" w:rsidRPr="0048086A" w:rsidRDefault="007A0293" w:rsidP="007A029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8086A">
                        <w:rPr>
                          <w:rFonts w:ascii="Times New Roman" w:hAnsi="Times New Roman" w:cs="Times New Roman"/>
                          <w:b/>
                        </w:rPr>
                        <w:t>Сложность</w:t>
                      </w:r>
                    </w:p>
                  </w:txbxContent>
                </v:textbox>
              </v:shape>
            </w:pict>
          </mc:Fallback>
        </mc:AlternateContent>
      </w:r>
      <w:r w:rsidRPr="007A0293">
        <w:rPr>
          <w:rFonts w:ascii="Times New Roman" w:eastAsia="Calibri" w:hAnsi="Times New Roman" w:cs="Times New Roman"/>
          <w:b/>
          <w:sz w:val="28"/>
          <w:szCs w:val="28"/>
        </w:rPr>
        <w:t>Новая таксономия</w:t>
      </w:r>
    </w:p>
    <w:tbl>
      <w:tblPr>
        <w:tblStyle w:val="1"/>
        <w:tblW w:w="9312" w:type="dxa"/>
        <w:tblInd w:w="137" w:type="dxa"/>
        <w:tblLook w:val="04A0" w:firstRow="1" w:lastRow="0" w:firstColumn="1" w:lastColumn="0" w:noHBand="0" w:noVBand="1"/>
      </w:tblPr>
      <w:tblGrid>
        <w:gridCol w:w="1767"/>
        <w:gridCol w:w="1960"/>
        <w:gridCol w:w="5585"/>
      </w:tblGrid>
      <w:tr w:rsidR="007A0293" w:rsidRPr="007A0293" w:rsidTr="007A0293">
        <w:trPr>
          <w:trHeight w:val="647"/>
        </w:trPr>
        <w:tc>
          <w:tcPr>
            <w:tcW w:w="1764" w:type="dxa"/>
            <w:shd w:val="clear" w:color="auto" w:fill="F4B083"/>
          </w:tcPr>
          <w:p w:rsidR="007A0293" w:rsidRPr="007A0293" w:rsidRDefault="007A0293" w:rsidP="007A02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2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Уровень сложности</w:t>
            </w:r>
          </w:p>
        </w:tc>
        <w:tc>
          <w:tcPr>
            <w:tcW w:w="1957" w:type="dxa"/>
            <w:shd w:val="clear" w:color="auto" w:fill="F4B083"/>
          </w:tcPr>
          <w:p w:rsidR="007A0293" w:rsidRPr="007A0293" w:rsidRDefault="007A0293" w:rsidP="007A02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2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Процесс</w:t>
            </w:r>
          </w:p>
        </w:tc>
        <w:tc>
          <w:tcPr>
            <w:tcW w:w="5591" w:type="dxa"/>
            <w:shd w:val="clear" w:color="auto" w:fill="F4B083"/>
          </w:tcPr>
          <w:p w:rsidR="007A0293" w:rsidRPr="007A0293" w:rsidRDefault="007A0293" w:rsidP="007A02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2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Используемые глаголы, выражения, определения</w:t>
            </w:r>
          </w:p>
        </w:tc>
      </w:tr>
      <w:tr w:rsidR="007A0293" w:rsidRPr="007A0293" w:rsidTr="007A0293">
        <w:trPr>
          <w:trHeight w:val="1023"/>
        </w:trPr>
        <w:tc>
          <w:tcPr>
            <w:tcW w:w="1764" w:type="dxa"/>
            <w:vMerge w:val="restart"/>
            <w:shd w:val="clear" w:color="auto" w:fill="DEEAF6"/>
          </w:tcPr>
          <w:p w:rsidR="007A0293" w:rsidRPr="007A0293" w:rsidRDefault="007A0293" w:rsidP="007A02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2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  <w:p w:rsidR="007A0293" w:rsidRPr="007A0293" w:rsidRDefault="007A0293" w:rsidP="007A02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2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Использование знаний</w:t>
            </w:r>
          </w:p>
        </w:tc>
        <w:tc>
          <w:tcPr>
            <w:tcW w:w="1957" w:type="dxa"/>
            <w:shd w:val="clear" w:color="auto" w:fill="DEEAF6"/>
          </w:tcPr>
          <w:p w:rsidR="007A0293" w:rsidRPr="007A0293" w:rsidRDefault="007A0293" w:rsidP="007A0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293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Исследования</w:t>
            </w:r>
          </w:p>
        </w:tc>
        <w:tc>
          <w:tcPr>
            <w:tcW w:w="5591" w:type="dxa"/>
            <w:shd w:val="clear" w:color="auto" w:fill="DEEAF6"/>
          </w:tcPr>
          <w:p w:rsidR="007A0293" w:rsidRPr="007A0293" w:rsidRDefault="007A0293" w:rsidP="007A0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293">
              <w:rPr>
                <w:rFonts w:ascii="Times New Roman" w:eastAsia="Calibri" w:hAnsi="Times New Roman" w:cs="Times New Roman"/>
                <w:sz w:val="20"/>
                <w:szCs w:val="20"/>
              </w:rPr>
              <w:t>Изучать; исследовать; узнавать о; занимать позицию; в чем состоят отличительные особенности; как это случилось; почему это случилось; что бы произошло, если</w:t>
            </w:r>
          </w:p>
        </w:tc>
      </w:tr>
      <w:tr w:rsidR="007A0293" w:rsidRPr="007A0293" w:rsidTr="007A0293">
        <w:trPr>
          <w:trHeight w:val="1020"/>
        </w:trPr>
        <w:tc>
          <w:tcPr>
            <w:tcW w:w="1764" w:type="dxa"/>
            <w:vMerge/>
            <w:shd w:val="clear" w:color="auto" w:fill="DEEAF6"/>
          </w:tcPr>
          <w:p w:rsidR="007A0293" w:rsidRPr="007A0293" w:rsidRDefault="007A0293" w:rsidP="007A02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DEEAF6"/>
          </w:tcPr>
          <w:p w:rsidR="007A0293" w:rsidRPr="007A0293" w:rsidRDefault="007A0293" w:rsidP="007A0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293">
              <w:rPr>
                <w:rFonts w:ascii="Times New Roman" w:eastAsia="Calibri" w:hAnsi="Times New Roman" w:cs="Times New Roman"/>
                <w:sz w:val="20"/>
                <w:szCs w:val="20"/>
              </w:rPr>
              <w:t>Эксперименты</w:t>
            </w:r>
          </w:p>
        </w:tc>
        <w:tc>
          <w:tcPr>
            <w:tcW w:w="5591" w:type="dxa"/>
            <w:shd w:val="clear" w:color="auto" w:fill="DEEAF6"/>
          </w:tcPr>
          <w:p w:rsidR="007A0293" w:rsidRPr="007A0293" w:rsidRDefault="007A0293" w:rsidP="007A0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293">
              <w:rPr>
                <w:rFonts w:ascii="Times New Roman" w:eastAsia="Calibri" w:hAnsi="Times New Roman" w:cs="Times New Roman"/>
                <w:sz w:val="20"/>
                <w:szCs w:val="20"/>
              </w:rPr>
              <w:t>Экспериментировать; генерировать и проверять; проверьте идеи о том; что произойдет, если; как бы вы это проверили; как бы вы это определили; как это можно объяснить; на основе эксперимента; что можно прогнозировать</w:t>
            </w:r>
          </w:p>
        </w:tc>
      </w:tr>
      <w:tr w:rsidR="007A0293" w:rsidRPr="007A0293" w:rsidTr="007A0293">
        <w:trPr>
          <w:trHeight w:val="844"/>
        </w:trPr>
        <w:tc>
          <w:tcPr>
            <w:tcW w:w="1764" w:type="dxa"/>
            <w:vMerge/>
            <w:shd w:val="clear" w:color="auto" w:fill="DEEAF6"/>
          </w:tcPr>
          <w:p w:rsidR="007A0293" w:rsidRPr="007A0293" w:rsidRDefault="007A0293" w:rsidP="007A02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DEEAF6"/>
          </w:tcPr>
          <w:p w:rsidR="007A0293" w:rsidRPr="007A0293" w:rsidRDefault="007A0293" w:rsidP="007A0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293">
              <w:rPr>
                <w:rFonts w:ascii="Times New Roman" w:eastAsia="Calibri" w:hAnsi="Times New Roman" w:cs="Times New Roman"/>
                <w:sz w:val="20"/>
                <w:szCs w:val="20"/>
              </w:rPr>
              <w:t>Решение проблем</w:t>
            </w:r>
          </w:p>
        </w:tc>
        <w:tc>
          <w:tcPr>
            <w:tcW w:w="5591" w:type="dxa"/>
            <w:shd w:val="clear" w:color="auto" w:fill="DEEAF6"/>
          </w:tcPr>
          <w:p w:rsidR="007A0293" w:rsidRPr="007A0293" w:rsidRDefault="007A0293" w:rsidP="007A0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293">
              <w:rPr>
                <w:rFonts w:ascii="Times New Roman" w:eastAsia="Calibri" w:hAnsi="Times New Roman" w:cs="Times New Roman"/>
                <w:sz w:val="20"/>
                <w:szCs w:val="20"/>
              </w:rPr>
              <w:t>Решать; как можно справиться с; подобрать/разработать стратегию; найти способ; как вы достигнете поставленной цели в этих условиях</w:t>
            </w:r>
          </w:p>
        </w:tc>
      </w:tr>
      <w:tr w:rsidR="007A0293" w:rsidRPr="007A0293" w:rsidTr="007A0293">
        <w:trPr>
          <w:trHeight w:val="844"/>
        </w:trPr>
        <w:tc>
          <w:tcPr>
            <w:tcW w:w="1764" w:type="dxa"/>
            <w:vMerge/>
            <w:shd w:val="clear" w:color="auto" w:fill="DEEAF6"/>
          </w:tcPr>
          <w:p w:rsidR="007A0293" w:rsidRPr="007A0293" w:rsidRDefault="007A0293" w:rsidP="007A02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DEEAF6"/>
          </w:tcPr>
          <w:p w:rsidR="007A0293" w:rsidRPr="007A0293" w:rsidRDefault="007A0293" w:rsidP="007A0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293">
              <w:rPr>
                <w:rFonts w:ascii="Times New Roman" w:eastAsia="Calibri" w:hAnsi="Times New Roman" w:cs="Times New Roman"/>
                <w:sz w:val="20"/>
                <w:szCs w:val="20"/>
              </w:rPr>
              <w:t>Принятие решений</w:t>
            </w:r>
          </w:p>
        </w:tc>
        <w:tc>
          <w:tcPr>
            <w:tcW w:w="5591" w:type="dxa"/>
            <w:shd w:val="clear" w:color="auto" w:fill="DEEAF6"/>
          </w:tcPr>
          <w:p w:rsidR="007A0293" w:rsidRPr="007A0293" w:rsidRDefault="007A0293" w:rsidP="007A0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293">
              <w:rPr>
                <w:rFonts w:ascii="Times New Roman" w:eastAsia="Calibri" w:hAnsi="Times New Roman" w:cs="Times New Roman"/>
                <w:sz w:val="20"/>
                <w:szCs w:val="20"/>
              </w:rPr>
              <w:t>Решать; выбирать лучшую из следующих альтернатив; какой вариант из перечисленных лучший; какой способ является лучшим; какой из них наиболее подходит</w:t>
            </w:r>
          </w:p>
        </w:tc>
      </w:tr>
      <w:tr w:rsidR="007A0293" w:rsidRPr="007A0293" w:rsidTr="007A0293">
        <w:trPr>
          <w:trHeight w:val="609"/>
        </w:trPr>
        <w:tc>
          <w:tcPr>
            <w:tcW w:w="1764" w:type="dxa"/>
            <w:vMerge w:val="restart"/>
            <w:shd w:val="clear" w:color="auto" w:fill="FFF2CC"/>
          </w:tcPr>
          <w:p w:rsidR="007A0293" w:rsidRPr="007A0293" w:rsidRDefault="007A0293" w:rsidP="007A02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2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  <w:p w:rsidR="007A0293" w:rsidRPr="007A0293" w:rsidRDefault="007A0293" w:rsidP="007A02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2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Анализ</w:t>
            </w:r>
          </w:p>
        </w:tc>
        <w:tc>
          <w:tcPr>
            <w:tcW w:w="1957" w:type="dxa"/>
            <w:shd w:val="clear" w:color="auto" w:fill="FFF2CC"/>
          </w:tcPr>
          <w:p w:rsidR="007A0293" w:rsidRPr="007A0293" w:rsidRDefault="007A0293" w:rsidP="007A0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293">
              <w:rPr>
                <w:rFonts w:ascii="Times New Roman" w:eastAsia="Calibri" w:hAnsi="Times New Roman" w:cs="Times New Roman"/>
                <w:sz w:val="20"/>
                <w:szCs w:val="20"/>
              </w:rPr>
              <w:t>Конкретизация</w:t>
            </w:r>
          </w:p>
        </w:tc>
        <w:tc>
          <w:tcPr>
            <w:tcW w:w="5591" w:type="dxa"/>
            <w:shd w:val="clear" w:color="auto" w:fill="FFF2CC"/>
          </w:tcPr>
          <w:p w:rsidR="007A0293" w:rsidRPr="007A0293" w:rsidRDefault="007A0293" w:rsidP="007A0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293">
              <w:rPr>
                <w:rFonts w:ascii="Times New Roman" w:eastAsia="Calibri" w:hAnsi="Times New Roman" w:cs="Times New Roman"/>
                <w:sz w:val="20"/>
                <w:szCs w:val="20"/>
              </w:rPr>
              <w:t>Делать и защищать; прогнозировать; составлять мнение; заключать; что бы произошло; привести аргументы для; при каких условиях</w:t>
            </w:r>
          </w:p>
        </w:tc>
      </w:tr>
      <w:tr w:rsidR="007A0293" w:rsidRPr="007A0293" w:rsidTr="007A0293">
        <w:trPr>
          <w:trHeight w:val="609"/>
        </w:trPr>
        <w:tc>
          <w:tcPr>
            <w:tcW w:w="1764" w:type="dxa"/>
            <w:vMerge/>
            <w:shd w:val="clear" w:color="auto" w:fill="FFF2CC"/>
          </w:tcPr>
          <w:p w:rsidR="007A0293" w:rsidRPr="007A0293" w:rsidRDefault="007A0293" w:rsidP="007A02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FFF2CC"/>
          </w:tcPr>
          <w:p w:rsidR="007A0293" w:rsidRPr="007A0293" w:rsidRDefault="007A0293" w:rsidP="007A0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293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</w:t>
            </w:r>
          </w:p>
        </w:tc>
        <w:tc>
          <w:tcPr>
            <w:tcW w:w="5591" w:type="dxa"/>
            <w:shd w:val="clear" w:color="auto" w:fill="FFF2CC"/>
          </w:tcPr>
          <w:p w:rsidR="007A0293" w:rsidRPr="007A0293" w:rsidRDefault="007A0293" w:rsidP="007A0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293">
              <w:rPr>
                <w:rFonts w:ascii="Times New Roman" w:eastAsia="Calibri" w:hAnsi="Times New Roman" w:cs="Times New Roman"/>
                <w:sz w:val="20"/>
                <w:szCs w:val="20"/>
              </w:rPr>
              <w:t>Обобщать, какие выводы можно сделать, что можно предложить; создать обобщение; разработать принцип; создать правило; проследить развитие; сформулировать выводы</w:t>
            </w:r>
          </w:p>
        </w:tc>
      </w:tr>
      <w:tr w:rsidR="007A0293" w:rsidRPr="007A0293" w:rsidTr="007A0293">
        <w:trPr>
          <w:trHeight w:val="609"/>
        </w:trPr>
        <w:tc>
          <w:tcPr>
            <w:tcW w:w="1764" w:type="dxa"/>
            <w:vMerge/>
            <w:shd w:val="clear" w:color="auto" w:fill="FFF2CC"/>
          </w:tcPr>
          <w:p w:rsidR="007A0293" w:rsidRPr="007A0293" w:rsidRDefault="007A0293" w:rsidP="007A02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FFF2CC"/>
          </w:tcPr>
          <w:p w:rsidR="007A0293" w:rsidRPr="007A0293" w:rsidRDefault="007A0293" w:rsidP="007A0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293">
              <w:rPr>
                <w:rFonts w:ascii="Times New Roman" w:eastAsia="Calibri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5591" w:type="dxa"/>
            <w:shd w:val="clear" w:color="auto" w:fill="FFF2CC"/>
          </w:tcPr>
          <w:p w:rsidR="007A0293" w:rsidRPr="007A0293" w:rsidRDefault="007A0293" w:rsidP="007A0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293">
              <w:rPr>
                <w:rFonts w:ascii="Times New Roman" w:eastAsia="Calibri" w:hAnsi="Times New Roman" w:cs="Times New Roman"/>
                <w:sz w:val="20"/>
                <w:szCs w:val="20"/>
              </w:rPr>
              <w:t>Выявлять ошибки; выявлять проблемы; выявлять вопросы; выявлять недоразумения; оценивать; критиковать; обнаруживать ошибки; давать оценку; редактировать; повторять</w:t>
            </w:r>
          </w:p>
        </w:tc>
      </w:tr>
      <w:tr w:rsidR="007A0293" w:rsidRPr="007A0293" w:rsidTr="007A0293">
        <w:trPr>
          <w:trHeight w:val="609"/>
        </w:trPr>
        <w:tc>
          <w:tcPr>
            <w:tcW w:w="1764" w:type="dxa"/>
            <w:vMerge/>
            <w:shd w:val="clear" w:color="auto" w:fill="FFF2CC"/>
          </w:tcPr>
          <w:p w:rsidR="007A0293" w:rsidRPr="007A0293" w:rsidRDefault="007A0293" w:rsidP="007A02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FFF2CC"/>
          </w:tcPr>
          <w:p w:rsidR="007A0293" w:rsidRPr="007A0293" w:rsidRDefault="007A0293" w:rsidP="007A0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293">
              <w:rPr>
                <w:rFonts w:ascii="Times New Roman" w:eastAsia="Calibri" w:hAnsi="Times New Roman" w:cs="Times New Roman"/>
                <w:sz w:val="20"/>
                <w:szCs w:val="20"/>
              </w:rPr>
              <w:t>Классифицирование</w:t>
            </w:r>
          </w:p>
        </w:tc>
        <w:tc>
          <w:tcPr>
            <w:tcW w:w="5591" w:type="dxa"/>
            <w:shd w:val="clear" w:color="auto" w:fill="FFF2CC"/>
          </w:tcPr>
          <w:p w:rsidR="007A0293" w:rsidRPr="007A0293" w:rsidRDefault="007A0293" w:rsidP="007A0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293">
              <w:rPr>
                <w:rFonts w:ascii="Times New Roman" w:eastAsia="Calibri" w:hAnsi="Times New Roman" w:cs="Times New Roman"/>
                <w:sz w:val="20"/>
                <w:szCs w:val="20"/>
              </w:rPr>
              <w:t>Классифицировать; упорядочивать; распределять; определять более широкую категорию; определять категории; выявлять разные типы</w:t>
            </w:r>
          </w:p>
        </w:tc>
      </w:tr>
      <w:tr w:rsidR="007A0293" w:rsidRPr="007A0293" w:rsidTr="007A0293">
        <w:trPr>
          <w:trHeight w:val="609"/>
        </w:trPr>
        <w:tc>
          <w:tcPr>
            <w:tcW w:w="1764" w:type="dxa"/>
            <w:vMerge/>
            <w:shd w:val="clear" w:color="auto" w:fill="FFF2CC"/>
          </w:tcPr>
          <w:p w:rsidR="007A0293" w:rsidRPr="007A0293" w:rsidRDefault="007A0293" w:rsidP="007A02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FFF2CC"/>
          </w:tcPr>
          <w:p w:rsidR="007A0293" w:rsidRPr="007A0293" w:rsidRDefault="007A0293" w:rsidP="007A0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293">
              <w:rPr>
                <w:rFonts w:ascii="Times New Roman" w:eastAsia="Calibri" w:hAnsi="Times New Roman" w:cs="Times New Roman"/>
                <w:sz w:val="20"/>
                <w:szCs w:val="20"/>
              </w:rPr>
              <w:t>Сопоставление</w:t>
            </w:r>
          </w:p>
        </w:tc>
        <w:tc>
          <w:tcPr>
            <w:tcW w:w="5591" w:type="dxa"/>
            <w:shd w:val="clear" w:color="auto" w:fill="FFF2CC"/>
          </w:tcPr>
          <w:p w:rsidR="007A0293" w:rsidRPr="007A0293" w:rsidRDefault="007A0293" w:rsidP="007A0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293">
              <w:rPr>
                <w:rFonts w:ascii="Times New Roman" w:eastAsia="Calibri" w:hAnsi="Times New Roman" w:cs="Times New Roman"/>
                <w:sz w:val="20"/>
                <w:szCs w:val="20"/>
              </w:rPr>
              <w:t>Распределять по категориям; сравнивать и противопоставлять; дифференцировать; различать; отличать; распределять; проводить аналогии; формировать метафоры</w:t>
            </w:r>
          </w:p>
        </w:tc>
      </w:tr>
      <w:tr w:rsidR="007A0293" w:rsidRPr="007A0293" w:rsidTr="007A0293">
        <w:trPr>
          <w:trHeight w:val="985"/>
        </w:trPr>
        <w:tc>
          <w:tcPr>
            <w:tcW w:w="1764" w:type="dxa"/>
            <w:vMerge w:val="restart"/>
            <w:shd w:val="clear" w:color="auto" w:fill="FFE599"/>
          </w:tcPr>
          <w:p w:rsidR="007A0293" w:rsidRPr="007A0293" w:rsidRDefault="007A0293" w:rsidP="007A02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2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  <w:p w:rsidR="007A0293" w:rsidRPr="007A0293" w:rsidRDefault="007A0293" w:rsidP="007A02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2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Понимание</w:t>
            </w:r>
          </w:p>
        </w:tc>
        <w:tc>
          <w:tcPr>
            <w:tcW w:w="1957" w:type="dxa"/>
            <w:shd w:val="clear" w:color="auto" w:fill="FFE599"/>
          </w:tcPr>
          <w:p w:rsidR="007A0293" w:rsidRPr="007A0293" w:rsidRDefault="007A0293" w:rsidP="007A0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2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Изображение </w:t>
            </w:r>
          </w:p>
          <w:p w:rsidR="007A0293" w:rsidRPr="007A0293" w:rsidRDefault="007A0293" w:rsidP="007A0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A0293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7A02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символической форме</w:t>
            </w:r>
          </w:p>
        </w:tc>
        <w:tc>
          <w:tcPr>
            <w:tcW w:w="5591" w:type="dxa"/>
            <w:shd w:val="clear" w:color="auto" w:fill="FFE599"/>
          </w:tcPr>
          <w:p w:rsidR="007A0293" w:rsidRPr="007A0293" w:rsidRDefault="007A0293" w:rsidP="007A0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293">
              <w:rPr>
                <w:rFonts w:ascii="Times New Roman" w:eastAsia="Calibri" w:hAnsi="Times New Roman" w:cs="Times New Roman"/>
                <w:sz w:val="20"/>
                <w:szCs w:val="20"/>
              </w:rPr>
              <w:t>Символизировать; изображать; представлять; иллюстрировать; рисовать; показывать; использовать модели; изображать графически; переводить в таблицу</w:t>
            </w:r>
          </w:p>
        </w:tc>
      </w:tr>
      <w:tr w:rsidR="007A0293" w:rsidRPr="007A0293" w:rsidTr="007A0293">
        <w:trPr>
          <w:trHeight w:val="490"/>
        </w:trPr>
        <w:tc>
          <w:tcPr>
            <w:tcW w:w="1764" w:type="dxa"/>
            <w:vMerge/>
            <w:shd w:val="clear" w:color="auto" w:fill="FFE599"/>
          </w:tcPr>
          <w:p w:rsidR="007A0293" w:rsidRPr="007A0293" w:rsidRDefault="007A0293" w:rsidP="007A02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FFE599"/>
          </w:tcPr>
          <w:p w:rsidR="007A0293" w:rsidRPr="007A0293" w:rsidRDefault="007A0293" w:rsidP="007A0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293">
              <w:rPr>
                <w:rFonts w:ascii="Times New Roman" w:eastAsia="Calibri" w:hAnsi="Times New Roman" w:cs="Times New Roman"/>
                <w:sz w:val="20"/>
                <w:szCs w:val="20"/>
              </w:rPr>
              <w:t>Интеграция</w:t>
            </w:r>
          </w:p>
        </w:tc>
        <w:tc>
          <w:tcPr>
            <w:tcW w:w="5591" w:type="dxa"/>
            <w:shd w:val="clear" w:color="auto" w:fill="FFE599"/>
          </w:tcPr>
          <w:p w:rsidR="007A0293" w:rsidRPr="007A0293" w:rsidRDefault="007A0293" w:rsidP="007A0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293">
              <w:rPr>
                <w:rFonts w:ascii="Times New Roman" w:eastAsia="Calibri" w:hAnsi="Times New Roman" w:cs="Times New Roman"/>
                <w:sz w:val="20"/>
                <w:szCs w:val="20"/>
              </w:rPr>
              <w:t>Описывать как или почему; описывать основные части; описывать воздействие; описывать взаимосвязь между; объяснять способы, которыми; перефразировать; обобщать сказанное</w:t>
            </w:r>
          </w:p>
        </w:tc>
      </w:tr>
      <w:tr w:rsidR="007A0293" w:rsidRPr="007A0293" w:rsidTr="007A0293">
        <w:trPr>
          <w:trHeight w:val="1023"/>
        </w:trPr>
        <w:tc>
          <w:tcPr>
            <w:tcW w:w="1764" w:type="dxa"/>
            <w:vMerge w:val="restart"/>
            <w:shd w:val="clear" w:color="auto" w:fill="FBE4D5"/>
          </w:tcPr>
          <w:p w:rsidR="007A0293" w:rsidRPr="007A0293" w:rsidRDefault="007A0293" w:rsidP="007A02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2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  <w:p w:rsidR="007A0293" w:rsidRPr="007A0293" w:rsidRDefault="007A0293" w:rsidP="007A02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029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Воспроизведение</w:t>
            </w:r>
          </w:p>
        </w:tc>
        <w:tc>
          <w:tcPr>
            <w:tcW w:w="1957" w:type="dxa"/>
            <w:shd w:val="clear" w:color="auto" w:fill="FBE4D5"/>
          </w:tcPr>
          <w:p w:rsidR="007A0293" w:rsidRPr="007A0293" w:rsidRDefault="007A0293" w:rsidP="007A0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293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</w:t>
            </w:r>
          </w:p>
        </w:tc>
        <w:tc>
          <w:tcPr>
            <w:tcW w:w="5591" w:type="dxa"/>
            <w:shd w:val="clear" w:color="auto" w:fill="FBE4D5"/>
          </w:tcPr>
          <w:p w:rsidR="007A0293" w:rsidRPr="007A0293" w:rsidRDefault="007A0293" w:rsidP="007A0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293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Использовать; демонстрировать; показывать; делать; выполнять; составлять проект</w:t>
            </w:r>
          </w:p>
        </w:tc>
      </w:tr>
      <w:tr w:rsidR="007A0293" w:rsidRPr="007A0293" w:rsidTr="007A0293">
        <w:trPr>
          <w:trHeight w:val="1020"/>
        </w:trPr>
        <w:tc>
          <w:tcPr>
            <w:tcW w:w="1764" w:type="dxa"/>
            <w:vMerge/>
            <w:shd w:val="clear" w:color="auto" w:fill="FBE4D5"/>
          </w:tcPr>
          <w:p w:rsidR="007A0293" w:rsidRPr="007A0293" w:rsidRDefault="007A0293" w:rsidP="007A0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FBE4D5"/>
          </w:tcPr>
          <w:p w:rsidR="007A0293" w:rsidRPr="007A0293" w:rsidRDefault="007A0293" w:rsidP="007A0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293">
              <w:rPr>
                <w:rFonts w:ascii="Times New Roman" w:eastAsia="Calibri" w:hAnsi="Times New Roman" w:cs="Times New Roman"/>
                <w:sz w:val="20"/>
                <w:szCs w:val="20"/>
              </w:rPr>
              <w:t>Вспоминание</w:t>
            </w:r>
          </w:p>
        </w:tc>
        <w:tc>
          <w:tcPr>
            <w:tcW w:w="5591" w:type="dxa"/>
            <w:shd w:val="clear" w:color="auto" w:fill="FBE4D5"/>
          </w:tcPr>
          <w:p w:rsidR="007A0293" w:rsidRPr="007A0293" w:rsidRDefault="007A0293" w:rsidP="007A0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293">
              <w:rPr>
                <w:rFonts w:ascii="Times New Roman" w:eastAsia="Calibri" w:hAnsi="Times New Roman" w:cs="Times New Roman"/>
                <w:sz w:val="20"/>
                <w:szCs w:val="20"/>
              </w:rPr>
              <w:t>Называть; перечислять; обозначать; утверждать; описывать; определять кто; описывать что; определять где; определять когда</w:t>
            </w:r>
          </w:p>
        </w:tc>
      </w:tr>
      <w:tr w:rsidR="007A0293" w:rsidRPr="007A0293" w:rsidTr="007A0293">
        <w:trPr>
          <w:trHeight w:val="1020"/>
        </w:trPr>
        <w:tc>
          <w:tcPr>
            <w:tcW w:w="1764" w:type="dxa"/>
            <w:vMerge/>
            <w:shd w:val="clear" w:color="auto" w:fill="FBE4D5"/>
          </w:tcPr>
          <w:p w:rsidR="007A0293" w:rsidRPr="007A0293" w:rsidRDefault="007A0293" w:rsidP="007A02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FBE4D5"/>
          </w:tcPr>
          <w:p w:rsidR="007A0293" w:rsidRPr="007A0293" w:rsidRDefault="007A0293" w:rsidP="007A0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293">
              <w:rPr>
                <w:rFonts w:ascii="Times New Roman" w:eastAsia="Calibri" w:hAnsi="Times New Roman" w:cs="Times New Roman"/>
                <w:sz w:val="20"/>
                <w:szCs w:val="20"/>
              </w:rPr>
              <w:t>Узнавание</w:t>
            </w:r>
          </w:p>
        </w:tc>
        <w:tc>
          <w:tcPr>
            <w:tcW w:w="5591" w:type="dxa"/>
            <w:shd w:val="clear" w:color="auto" w:fill="FBE4D5"/>
          </w:tcPr>
          <w:p w:rsidR="007A0293" w:rsidRPr="007A0293" w:rsidRDefault="007A0293" w:rsidP="007A0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2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Распознавать (в списке), выбирать из (списка), находить </w:t>
            </w:r>
          </w:p>
          <w:p w:rsidR="007A0293" w:rsidRPr="007A0293" w:rsidRDefault="007A0293" w:rsidP="007A02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0293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7A0293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7A02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списке), определять (истинность утверждения)</w:t>
            </w:r>
          </w:p>
        </w:tc>
      </w:tr>
    </w:tbl>
    <w:p w:rsidR="007A0293" w:rsidRDefault="007A0293" w:rsidP="007A02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93137" w:rsidRPr="00493137" w:rsidRDefault="00493137" w:rsidP="007A029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93137">
        <w:rPr>
          <w:rFonts w:ascii="Times New Roman" w:hAnsi="Times New Roman" w:cs="Times New Roman"/>
          <w:sz w:val="24"/>
          <w:szCs w:val="24"/>
        </w:rPr>
        <w:lastRenderedPageBreak/>
        <w:t>Список литературы:</w:t>
      </w:r>
    </w:p>
    <w:p w:rsidR="00493137" w:rsidRPr="00493137" w:rsidRDefault="00493137" w:rsidP="00694CC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93137">
        <w:rPr>
          <w:rFonts w:ascii="Times New Roman" w:hAnsi="Times New Roman" w:cs="Times New Roman"/>
          <w:sz w:val="24"/>
          <w:szCs w:val="24"/>
        </w:rPr>
        <w:t xml:space="preserve">1. </w:t>
      </w:r>
      <w:r w:rsidR="00694CC4" w:rsidRPr="00694CC4">
        <w:rPr>
          <w:rFonts w:ascii="Times New Roman" w:hAnsi="Times New Roman" w:cs="Times New Roman"/>
          <w:sz w:val="24"/>
          <w:szCs w:val="24"/>
        </w:rPr>
        <w:t>Хуторской А. В. Дидактическая эвристика: теория и технология</w:t>
      </w:r>
      <w:r w:rsidR="00694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CC4">
        <w:rPr>
          <w:rFonts w:ascii="Times New Roman" w:hAnsi="Times New Roman" w:cs="Times New Roman"/>
          <w:sz w:val="24"/>
          <w:szCs w:val="24"/>
        </w:rPr>
        <w:t>креатив.обучения</w:t>
      </w:r>
      <w:proofErr w:type="spellEnd"/>
      <w:r w:rsidR="00694CC4">
        <w:rPr>
          <w:rFonts w:ascii="Times New Roman" w:hAnsi="Times New Roman" w:cs="Times New Roman"/>
          <w:sz w:val="24"/>
          <w:szCs w:val="24"/>
        </w:rPr>
        <w:t xml:space="preserve">. – М.: Изд-во </w:t>
      </w:r>
      <w:proofErr w:type="spellStart"/>
      <w:r w:rsidR="00694CC4" w:rsidRPr="00694CC4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="00694CC4" w:rsidRPr="00694CC4">
        <w:rPr>
          <w:rFonts w:ascii="Times New Roman" w:hAnsi="Times New Roman" w:cs="Times New Roman"/>
          <w:sz w:val="24"/>
          <w:szCs w:val="24"/>
        </w:rPr>
        <w:t xml:space="preserve">. гос. ун-та, 2003. – 415 с.: ил., </w:t>
      </w:r>
      <w:proofErr w:type="spellStart"/>
      <w:r w:rsidR="00694CC4" w:rsidRPr="00694CC4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="00694CC4" w:rsidRPr="00694CC4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proofErr w:type="gramStart"/>
      <w:r w:rsidR="00694CC4" w:rsidRPr="00694CC4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="00694CC4" w:rsidRPr="00694CC4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694CC4" w:rsidRPr="00694CC4">
        <w:rPr>
          <w:rFonts w:ascii="Times New Roman" w:hAnsi="Times New Roman" w:cs="Times New Roman"/>
          <w:sz w:val="24"/>
          <w:szCs w:val="24"/>
        </w:rPr>
        <w:t xml:space="preserve"> с. 400–415.</w:t>
      </w:r>
    </w:p>
    <w:p w:rsidR="00694CC4" w:rsidRDefault="00493137" w:rsidP="00694CC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93137">
        <w:rPr>
          <w:rFonts w:ascii="Times New Roman" w:hAnsi="Times New Roman" w:cs="Times New Roman"/>
          <w:sz w:val="24"/>
          <w:szCs w:val="24"/>
        </w:rPr>
        <w:t xml:space="preserve">2. </w:t>
      </w:r>
      <w:hyperlink r:id="rId8" w:history="1">
        <w:r w:rsidR="00694CC4" w:rsidRPr="00021B00">
          <w:rPr>
            <w:rStyle w:val="a3"/>
            <w:rFonts w:ascii="Times New Roman" w:hAnsi="Times New Roman" w:cs="Times New Roman"/>
            <w:sz w:val="24"/>
            <w:szCs w:val="24"/>
          </w:rPr>
          <w:t>https://trello.com/b/Grf9Ekdk/урок-хмао</w:t>
        </w:r>
      </w:hyperlink>
    </w:p>
    <w:p w:rsidR="00694CC4" w:rsidRPr="00BA4190" w:rsidRDefault="00694CC4" w:rsidP="00694CC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93137" w:rsidRDefault="00493137" w:rsidP="004931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A0293" w:rsidRDefault="007A0293" w:rsidP="004931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A0293" w:rsidRDefault="007A0293" w:rsidP="004931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A0293" w:rsidRDefault="007A0293" w:rsidP="004931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A0293" w:rsidRPr="00BA4190" w:rsidRDefault="007A0293" w:rsidP="0049313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7A0293" w:rsidRPr="00BA4190" w:rsidSect="00BA106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61B66"/>
    <w:multiLevelType w:val="multilevel"/>
    <w:tmpl w:val="BF70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6368F"/>
    <w:multiLevelType w:val="multilevel"/>
    <w:tmpl w:val="C59805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BD97AC2"/>
    <w:multiLevelType w:val="multilevel"/>
    <w:tmpl w:val="534C0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9E3994"/>
    <w:multiLevelType w:val="multilevel"/>
    <w:tmpl w:val="4A2E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AC01E9"/>
    <w:multiLevelType w:val="multilevel"/>
    <w:tmpl w:val="E4901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851263"/>
    <w:multiLevelType w:val="multilevel"/>
    <w:tmpl w:val="664ABA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BE65637"/>
    <w:multiLevelType w:val="multilevel"/>
    <w:tmpl w:val="7CE8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C146D9"/>
    <w:multiLevelType w:val="multilevel"/>
    <w:tmpl w:val="C59805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76D752A"/>
    <w:multiLevelType w:val="multilevel"/>
    <w:tmpl w:val="20E6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7B0045"/>
    <w:multiLevelType w:val="multilevel"/>
    <w:tmpl w:val="242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6D0191"/>
    <w:multiLevelType w:val="multilevel"/>
    <w:tmpl w:val="7FCE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B3"/>
    <w:rsid w:val="00011F32"/>
    <w:rsid w:val="000C20D0"/>
    <w:rsid w:val="00267A54"/>
    <w:rsid w:val="002C23D1"/>
    <w:rsid w:val="002C513E"/>
    <w:rsid w:val="002E3190"/>
    <w:rsid w:val="003A2348"/>
    <w:rsid w:val="00493137"/>
    <w:rsid w:val="004A012C"/>
    <w:rsid w:val="00551420"/>
    <w:rsid w:val="005C6CAE"/>
    <w:rsid w:val="0063108B"/>
    <w:rsid w:val="0065508C"/>
    <w:rsid w:val="00694CC4"/>
    <w:rsid w:val="007A0293"/>
    <w:rsid w:val="007D30D4"/>
    <w:rsid w:val="008E21A4"/>
    <w:rsid w:val="009748B4"/>
    <w:rsid w:val="0098167B"/>
    <w:rsid w:val="00A226B3"/>
    <w:rsid w:val="00AF76E9"/>
    <w:rsid w:val="00B84682"/>
    <w:rsid w:val="00BA1063"/>
    <w:rsid w:val="00BA4190"/>
    <w:rsid w:val="00BF15F8"/>
    <w:rsid w:val="00C632F9"/>
    <w:rsid w:val="00C94C5D"/>
    <w:rsid w:val="00FE432E"/>
    <w:rsid w:val="00FF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63273-4AD6-463C-97CE-EDFA7F4E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32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7A0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7A0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ello.com/b/Grf9Ekdk/&#1091;&#1088;&#1086;&#1082;-&#1093;&#1084;&#1072;&#1086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11</Pages>
  <Words>2528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2019-03-15T11:06:00Z</dcterms:created>
  <dcterms:modified xsi:type="dcterms:W3CDTF">2020-03-12T11:22:00Z</dcterms:modified>
</cp:coreProperties>
</file>